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99" w:rsidRDefault="003B2099">
      <w:pPr>
        <w:pStyle w:val="a3"/>
        <w:rPr>
          <w:sz w:val="26"/>
        </w:rPr>
      </w:pPr>
    </w:p>
    <w:p w:rsidR="000128E0" w:rsidRPr="000128E0" w:rsidRDefault="000128E0" w:rsidP="000128E0">
      <w:pPr>
        <w:framePr w:w="9932" w:h="659" w:hRule="exact" w:wrap="none" w:vAnchor="page" w:hAnchor="page" w:x="1357" w:y="849"/>
        <w:autoSpaceDE/>
        <w:autoSpaceDN/>
        <w:spacing w:line="280" w:lineRule="exact"/>
        <w:ind w:right="20"/>
        <w:jc w:val="center"/>
        <w:outlineLvl w:val="1"/>
        <w:rPr>
          <w:b/>
          <w:bCs/>
          <w:sz w:val="28"/>
          <w:szCs w:val="28"/>
          <w:lang w:eastAsia="ru-RU" w:bidi="ru-RU"/>
        </w:rPr>
      </w:pPr>
      <w:r w:rsidRPr="000128E0">
        <w:rPr>
          <w:b/>
          <w:bCs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</w:p>
    <w:p w:rsidR="000128E0" w:rsidRPr="000128E0" w:rsidRDefault="000128E0" w:rsidP="000128E0">
      <w:pPr>
        <w:framePr w:w="9932" w:h="659" w:hRule="exact" w:wrap="none" w:vAnchor="page" w:hAnchor="page" w:x="1357" w:y="849"/>
        <w:autoSpaceDE/>
        <w:autoSpaceDN/>
        <w:spacing w:line="280" w:lineRule="exact"/>
        <w:ind w:right="20"/>
        <w:jc w:val="center"/>
        <w:outlineLvl w:val="2"/>
        <w:rPr>
          <w:sz w:val="28"/>
          <w:szCs w:val="28"/>
          <w:lang w:eastAsia="ru-RU" w:bidi="ru-RU"/>
        </w:rPr>
      </w:pPr>
      <w:r w:rsidRPr="000128E0">
        <w:rPr>
          <w:color w:val="000000"/>
          <w:sz w:val="28"/>
          <w:szCs w:val="28"/>
          <w:lang w:eastAsia="ru-RU" w:bidi="ru-RU"/>
        </w:rPr>
        <w:t>«Детский сад №11»</w:t>
      </w:r>
    </w:p>
    <w:p w:rsidR="000128E0" w:rsidRPr="000128E0" w:rsidRDefault="000128E0" w:rsidP="000128E0">
      <w:pPr>
        <w:framePr w:wrap="none" w:vAnchor="page" w:hAnchor="page" w:x="5637" w:y="2639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"C:\\Users\\User\\Desktop\\сайт\\media\\image1.jpeg" \* MERGEFORMATINET </w:instrText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08pt">
            <v:imagedata r:id="rId8" r:href="rId9"/>
          </v:shape>
        </w:pict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128E0" w:rsidRPr="000128E0" w:rsidRDefault="000128E0" w:rsidP="000128E0">
      <w:pPr>
        <w:framePr w:w="9932" w:h="1304" w:hRule="exact" w:wrap="none" w:vAnchor="page" w:hAnchor="page" w:x="1357" w:y="6012"/>
        <w:autoSpaceDE/>
        <w:autoSpaceDN/>
        <w:spacing w:line="414" w:lineRule="exact"/>
        <w:ind w:right="20"/>
        <w:jc w:val="center"/>
        <w:outlineLvl w:val="0"/>
        <w:rPr>
          <w:b/>
          <w:bCs/>
          <w:sz w:val="36"/>
          <w:szCs w:val="36"/>
          <w:lang w:eastAsia="ru-RU" w:bidi="ru-RU"/>
        </w:rPr>
      </w:pPr>
      <w:bookmarkStart w:id="0" w:name="bookmark0"/>
      <w:r w:rsidRPr="000128E0">
        <w:rPr>
          <w:b/>
          <w:bCs/>
          <w:color w:val="000000"/>
          <w:sz w:val="36"/>
          <w:szCs w:val="36"/>
          <w:lang w:eastAsia="ru-RU" w:bidi="ru-RU"/>
        </w:rPr>
        <w:t>Положение</w:t>
      </w:r>
      <w:bookmarkEnd w:id="0"/>
    </w:p>
    <w:p w:rsidR="000128E0" w:rsidRPr="000128E0" w:rsidRDefault="000128E0" w:rsidP="000128E0">
      <w:pPr>
        <w:framePr w:w="9932" w:h="1304" w:hRule="exact" w:wrap="none" w:vAnchor="page" w:hAnchor="page" w:x="1357" w:y="6012"/>
        <w:autoSpaceDE/>
        <w:autoSpaceDN/>
        <w:spacing w:line="414" w:lineRule="exact"/>
        <w:ind w:right="20"/>
        <w:jc w:val="center"/>
        <w:outlineLvl w:val="0"/>
        <w:rPr>
          <w:b/>
          <w:bCs/>
          <w:sz w:val="36"/>
          <w:szCs w:val="36"/>
          <w:lang w:eastAsia="ru-RU" w:bidi="ru-RU"/>
        </w:rPr>
      </w:pPr>
      <w:bookmarkStart w:id="1" w:name="bookmark1"/>
      <w:r w:rsidRPr="000128E0">
        <w:rPr>
          <w:b/>
          <w:bCs/>
          <w:color w:val="000000"/>
          <w:sz w:val="36"/>
          <w:szCs w:val="36"/>
          <w:lang w:eastAsia="ru-RU" w:bidi="ru-RU"/>
        </w:rPr>
        <w:t>о внутренней системе оценки качества образования</w:t>
      </w:r>
      <w:r w:rsidRPr="000128E0">
        <w:rPr>
          <w:b/>
          <w:bCs/>
          <w:color w:val="000000"/>
          <w:sz w:val="36"/>
          <w:szCs w:val="36"/>
          <w:lang w:eastAsia="ru-RU" w:bidi="ru-RU"/>
        </w:rPr>
        <w:br/>
        <w:t>МБДОУ «Детский сад № 11»</w:t>
      </w:r>
      <w:bookmarkEnd w:id="1"/>
    </w:p>
    <w:p w:rsidR="000128E0" w:rsidRPr="000128E0" w:rsidRDefault="000128E0" w:rsidP="000128E0">
      <w:pPr>
        <w:framePr w:wrap="none" w:vAnchor="page" w:hAnchor="page" w:x="8226" w:y="8817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"C:\\Users\\User\\Desktop\\сайт\\media\\image2.jpeg" \* MERGEFORMATINET </w:instrText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153pt;height:107.25pt">
            <v:imagedata r:id="rId10" r:href="rId11"/>
          </v:shape>
        </w:pict>
      </w:r>
      <w:r w:rsidRPr="000128E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0128E0" w:rsidRPr="000128E0" w:rsidRDefault="000128E0" w:rsidP="000128E0">
      <w:pPr>
        <w:framePr w:w="10171" w:h="1066" w:hRule="exact" w:wrap="none" w:vAnchor="page" w:hAnchor="page" w:x="1357" w:y="11772"/>
        <w:autoSpaceDE/>
        <w:autoSpaceDN/>
        <w:ind w:right="5980"/>
        <w:rPr>
          <w:rFonts w:eastAsia="Arial Unicode MS"/>
          <w:color w:val="000000"/>
          <w:sz w:val="24"/>
          <w:szCs w:val="24"/>
          <w:lang w:eastAsia="ru-RU" w:bidi="ru-RU"/>
        </w:rPr>
      </w:pPr>
      <w:r w:rsidRPr="000128E0">
        <w:rPr>
          <w:rFonts w:eastAsia="Arial Unicode MS"/>
          <w:color w:val="000000"/>
          <w:sz w:val="24"/>
          <w:szCs w:val="24"/>
          <w:lang w:eastAsia="ru-RU" w:bidi="ru-RU"/>
        </w:rPr>
        <w:t>Положение размещено на о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фициальном сайте МБДОУ "Детский </w:t>
      </w:r>
      <w:r w:rsidRPr="000128E0">
        <w:rPr>
          <w:rFonts w:eastAsia="Arial Unicode MS"/>
          <w:color w:val="000000"/>
          <w:sz w:val="24"/>
          <w:szCs w:val="24"/>
          <w:lang w:eastAsia="ru-RU" w:bidi="ru-RU"/>
        </w:rPr>
        <w:t>сад №11"</w:t>
      </w:r>
    </w:p>
    <w:p w:rsidR="000128E0" w:rsidRPr="000128E0" w:rsidRDefault="000128E0" w:rsidP="000128E0">
      <w:pPr>
        <w:framePr w:w="10171" w:h="1066" w:hRule="exact" w:wrap="none" w:vAnchor="page" w:hAnchor="page" w:x="1357" w:y="11772"/>
        <w:autoSpaceDE/>
        <w:autoSpaceDN/>
        <w:spacing w:line="130" w:lineRule="exact"/>
        <w:rPr>
          <w:sz w:val="13"/>
          <w:szCs w:val="13"/>
          <w:lang w:eastAsia="ru-RU" w:bidi="ru-RU"/>
        </w:rPr>
      </w:pPr>
      <w:r w:rsidRPr="000128E0">
        <w:rPr>
          <w:color w:val="000000"/>
          <w:sz w:val="13"/>
          <w:szCs w:val="13"/>
          <w:lang w:eastAsia="ru-RU" w:bidi="ru-RU"/>
        </w:rPr>
        <w:t>(наименование образовательной организации)</w:t>
      </w:r>
    </w:p>
    <w:p w:rsidR="000128E0" w:rsidRPr="000128E0" w:rsidRDefault="000128E0" w:rsidP="000128E0">
      <w:pPr>
        <w:framePr w:w="10171" w:h="1066" w:hRule="exact" w:wrap="none" w:vAnchor="page" w:hAnchor="page" w:x="1357" w:y="11772"/>
        <w:autoSpaceDE/>
        <w:autoSpaceDN/>
        <w:spacing w:line="200" w:lineRule="exact"/>
        <w:rPr>
          <w:rFonts w:eastAsia="Arial Unicode MS"/>
          <w:color w:val="000000"/>
          <w:sz w:val="24"/>
          <w:szCs w:val="24"/>
          <w:lang w:eastAsia="ru-RU" w:bidi="ru-RU"/>
        </w:rPr>
      </w:pPr>
      <w:r w:rsidRPr="000128E0">
        <w:rPr>
          <w:rFonts w:eastAsia="Arial Unicode MS"/>
          <w:color w:val="000000"/>
          <w:sz w:val="24"/>
          <w:szCs w:val="24"/>
          <w:lang w:eastAsia="ru-RU" w:bidi="ru-RU"/>
        </w:rPr>
        <w:t xml:space="preserve">по адресу: </w:t>
      </w:r>
      <w:r w:rsidRPr="000128E0">
        <w:rPr>
          <w:rFonts w:eastAsia="Arial Unicode MS"/>
          <w:color w:val="000000"/>
          <w:sz w:val="20"/>
          <w:szCs w:val="20"/>
          <w:u w:val="single"/>
          <w:lang w:val="en-US" w:bidi="en-US"/>
        </w:rPr>
        <w:t>http</w:t>
      </w:r>
      <w:r w:rsidRPr="000128E0">
        <w:rPr>
          <w:rFonts w:eastAsia="Arial Unicode MS"/>
          <w:color w:val="000000"/>
          <w:sz w:val="20"/>
          <w:szCs w:val="20"/>
          <w:u w:val="single"/>
          <w:lang w:bidi="en-US"/>
        </w:rPr>
        <w:t>://</w:t>
      </w:r>
      <w:r w:rsidRPr="000128E0">
        <w:rPr>
          <w:rFonts w:eastAsia="Arial Unicode MS"/>
          <w:color w:val="000000"/>
          <w:sz w:val="20"/>
          <w:szCs w:val="20"/>
          <w:u w:val="single"/>
          <w:lang w:val="en-US" w:bidi="en-US"/>
        </w:rPr>
        <w:t>dsl</w:t>
      </w:r>
      <w:r w:rsidRPr="000128E0">
        <w:rPr>
          <w:rFonts w:eastAsia="Arial Unicode MS"/>
          <w:color w:val="000000"/>
          <w:sz w:val="20"/>
          <w:szCs w:val="20"/>
          <w:u w:val="single"/>
          <w:lang w:bidi="en-US"/>
        </w:rPr>
        <w:t xml:space="preserve"> 1 .</w:t>
      </w:r>
      <w:r w:rsidRPr="000128E0">
        <w:rPr>
          <w:rFonts w:eastAsia="Arial Unicode MS"/>
          <w:color w:val="000000"/>
          <w:sz w:val="20"/>
          <w:szCs w:val="20"/>
          <w:u w:val="single"/>
          <w:lang w:val="en-US" w:bidi="en-US"/>
        </w:rPr>
        <w:t>seversk</w:t>
      </w:r>
      <w:r w:rsidRPr="000128E0">
        <w:rPr>
          <w:rFonts w:eastAsia="Arial Unicode MS"/>
          <w:color w:val="000000"/>
          <w:sz w:val="20"/>
          <w:szCs w:val="20"/>
          <w:u w:val="single"/>
          <w:lang w:bidi="en-US"/>
        </w:rPr>
        <w:t>.</w:t>
      </w:r>
      <w:r w:rsidRPr="000128E0">
        <w:rPr>
          <w:rFonts w:eastAsia="Arial Unicode MS"/>
          <w:color w:val="000000"/>
          <w:sz w:val="20"/>
          <w:szCs w:val="20"/>
          <w:u w:val="single"/>
          <w:lang w:val="en-US" w:bidi="en-US"/>
        </w:rPr>
        <w:t>ru</w:t>
      </w:r>
      <w:r w:rsidRPr="000128E0">
        <w:rPr>
          <w:rFonts w:eastAsia="Arial Unicode MS"/>
          <w:color w:val="000000"/>
          <w:sz w:val="20"/>
          <w:szCs w:val="20"/>
          <w:u w:val="single"/>
          <w:lang w:bidi="en-US"/>
        </w:rPr>
        <w:t>/</w:t>
      </w:r>
    </w:p>
    <w:p w:rsidR="000128E0" w:rsidRPr="000128E0" w:rsidRDefault="000128E0" w:rsidP="000128E0">
      <w:pPr>
        <w:framePr w:w="9932" w:h="343" w:hRule="exact" w:wrap="none" w:vAnchor="page" w:hAnchor="page" w:x="1357" w:y="15124"/>
        <w:autoSpaceDE/>
        <w:autoSpaceDN/>
        <w:spacing w:line="280" w:lineRule="exact"/>
        <w:ind w:right="20"/>
        <w:jc w:val="center"/>
        <w:outlineLvl w:val="2"/>
        <w:rPr>
          <w:sz w:val="28"/>
          <w:szCs w:val="28"/>
          <w:lang w:eastAsia="ru-RU" w:bidi="ru-RU"/>
        </w:rPr>
      </w:pPr>
      <w:r w:rsidRPr="000128E0">
        <w:rPr>
          <w:color w:val="000000"/>
          <w:sz w:val="28"/>
          <w:szCs w:val="28"/>
          <w:lang w:eastAsia="ru-RU" w:bidi="ru-RU"/>
        </w:rPr>
        <w:t>Северск-2022</w:t>
      </w:r>
    </w:p>
    <w:p w:rsidR="000128E0" w:rsidRPr="000128E0" w:rsidRDefault="000128E0" w:rsidP="000128E0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33111" w:rsidRDefault="00333111" w:rsidP="00333111">
      <w:pPr>
        <w:jc w:val="both"/>
        <w:rPr>
          <w:sz w:val="36"/>
        </w:rPr>
        <w:sectPr w:rsidR="00333111">
          <w:footerReference w:type="default" r:id="rId12"/>
          <w:type w:val="continuous"/>
          <w:pgSz w:w="11900" w:h="16840"/>
          <w:pgMar w:top="500" w:right="740" w:bottom="1220" w:left="1320" w:header="720" w:footer="1024" w:gutter="0"/>
          <w:pgNumType w:start="1"/>
          <w:cols w:space="720"/>
        </w:sectPr>
      </w:pPr>
      <w:bookmarkStart w:id="2" w:name="_GoBack"/>
      <w:bookmarkEnd w:id="2"/>
    </w:p>
    <w:p w:rsidR="003B2099" w:rsidRDefault="00173402">
      <w:pPr>
        <w:pStyle w:val="2"/>
        <w:numPr>
          <w:ilvl w:val="1"/>
          <w:numId w:val="15"/>
        </w:numPr>
        <w:tabs>
          <w:tab w:val="left" w:pos="4062"/>
        </w:tabs>
        <w:spacing w:before="68"/>
        <w:rPr>
          <w:b w:val="0"/>
        </w:rPr>
      </w:pPr>
      <w:r>
        <w:lastRenderedPageBreak/>
        <w:t>Общие положения</w:t>
      </w:r>
      <w:r>
        <w:rPr>
          <w:b w:val="0"/>
        </w:rPr>
        <w:t>.</w:t>
      </w:r>
    </w:p>
    <w:p w:rsidR="003B2099" w:rsidRDefault="003B2099">
      <w:pPr>
        <w:pStyle w:val="a3"/>
        <w:rPr>
          <w:sz w:val="26"/>
        </w:rPr>
      </w:pPr>
    </w:p>
    <w:p w:rsidR="003B2099" w:rsidRDefault="003B2099" w:rsidP="00333111">
      <w:pPr>
        <w:pStyle w:val="a3"/>
        <w:ind w:firstLine="709"/>
        <w:rPr>
          <w:sz w:val="22"/>
        </w:rPr>
      </w:pPr>
    </w:p>
    <w:p w:rsidR="003B2099" w:rsidRPr="00333111" w:rsidRDefault="00173402" w:rsidP="00333111">
      <w:pPr>
        <w:pStyle w:val="a4"/>
        <w:numPr>
          <w:ilvl w:val="0"/>
          <w:numId w:val="14"/>
        </w:numPr>
        <w:tabs>
          <w:tab w:val="left" w:pos="406"/>
        </w:tabs>
        <w:ind w:left="0" w:firstLine="709"/>
        <w:jc w:val="left"/>
        <w:rPr>
          <w:sz w:val="24"/>
        </w:rPr>
      </w:pPr>
      <w:r>
        <w:rPr>
          <w:sz w:val="24"/>
        </w:rPr>
        <w:t xml:space="preserve">Настоящее  Положение  разработано </w:t>
      </w:r>
      <w:r>
        <w:rPr>
          <w:spacing w:val="5"/>
          <w:sz w:val="24"/>
        </w:rPr>
        <w:t xml:space="preserve"> </w:t>
      </w:r>
      <w:r w:rsidR="00333111">
        <w:rPr>
          <w:sz w:val="24"/>
        </w:rPr>
        <w:t>МБДОУ «Детский сад №11»</w:t>
      </w:r>
      <w:r>
        <w:rPr>
          <w:sz w:val="24"/>
        </w:rPr>
        <w:t xml:space="preserve"> (далее ДОУ) 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соответствии:</w:t>
      </w:r>
    </w:p>
    <w:p w:rsidR="003B2099" w:rsidRDefault="00173402" w:rsidP="00BA149B">
      <w:pPr>
        <w:pStyle w:val="a3"/>
        <w:ind w:firstLine="709"/>
        <w:jc w:val="both"/>
      </w:pPr>
      <w:r>
        <w:t xml:space="preserve">- </w:t>
      </w:r>
      <w:r w:rsidR="00BA149B">
        <w:t>С</w:t>
      </w:r>
      <w:r>
        <w:t xml:space="preserve"> законом «Об образовании в Российской Федерации», Приказом Министерства образования и науки РФ от 17.10.2013 г. № 1155 «Об утверждении федерального государственного ста</w:t>
      </w:r>
      <w:r w:rsidR="00BA149B">
        <w:t>ндарта дошкольного образования»;</w:t>
      </w:r>
    </w:p>
    <w:p w:rsidR="003B2099" w:rsidRPr="00333111" w:rsidRDefault="00333111" w:rsidP="00BA149B">
      <w:pPr>
        <w:pStyle w:val="a4"/>
        <w:tabs>
          <w:tab w:val="left" w:pos="720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 w:rsidR="00173402">
        <w:rPr>
          <w:sz w:val="24"/>
        </w:rPr>
        <w:t>Постановление Правительства РФ от 11.03.2011 N 164 «Об</w:t>
      </w:r>
      <w:r w:rsidR="00173402">
        <w:rPr>
          <w:spacing w:val="-21"/>
          <w:sz w:val="24"/>
        </w:rPr>
        <w:t xml:space="preserve"> </w:t>
      </w:r>
      <w:r w:rsidR="00173402">
        <w:rPr>
          <w:sz w:val="24"/>
        </w:rPr>
        <w:t>осуществлении государственного контроля</w:t>
      </w:r>
      <w:r w:rsidR="00BA149B">
        <w:rPr>
          <w:sz w:val="24"/>
        </w:rPr>
        <w:t xml:space="preserve"> (надзора) в сфере образования»;</w:t>
      </w:r>
    </w:p>
    <w:p w:rsidR="003B2099" w:rsidRPr="00333111" w:rsidRDefault="00333111" w:rsidP="00BA149B">
      <w:pPr>
        <w:pStyle w:val="a4"/>
        <w:tabs>
          <w:tab w:val="left" w:pos="720"/>
        </w:tabs>
        <w:ind w:left="0" w:firstLine="709"/>
        <w:jc w:val="both"/>
        <w:rPr>
          <w:sz w:val="24"/>
        </w:rPr>
      </w:pPr>
      <w:r>
        <w:rPr>
          <w:sz w:val="24"/>
        </w:rPr>
        <w:t>-</w:t>
      </w:r>
      <w:r w:rsidR="00173402">
        <w:rPr>
          <w:sz w:val="24"/>
        </w:rPr>
        <w:t>Приказ Минобрнауки России от 30.08.2013 N 1014 "Об утверждении</w:t>
      </w:r>
      <w:r w:rsidR="00173402">
        <w:rPr>
          <w:spacing w:val="-21"/>
          <w:sz w:val="24"/>
        </w:rPr>
        <w:t xml:space="preserve"> </w:t>
      </w:r>
      <w:r w:rsidR="00173402"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  <w:r w:rsidR="00BA149B">
        <w:rPr>
          <w:sz w:val="24"/>
        </w:rPr>
        <w:t>;</w:t>
      </w:r>
    </w:p>
    <w:p w:rsidR="003B2099" w:rsidRDefault="00173402" w:rsidP="00BA149B">
      <w:pPr>
        <w:pStyle w:val="a3"/>
        <w:ind w:firstLine="709"/>
        <w:jc w:val="both"/>
      </w:pPr>
      <w:r>
        <w:t>- постановление Главного государственного санитарного врача Российской Федерации</w:t>
      </w:r>
      <w:r w:rsidR="00BA149B">
        <w:t>:</w:t>
      </w:r>
    </w:p>
    <w:p w:rsidR="003B2099" w:rsidRDefault="00173402" w:rsidP="00BA149B">
      <w:pPr>
        <w:pStyle w:val="a3"/>
        <w:ind w:firstLine="709"/>
        <w:jc w:val="both"/>
      </w:pPr>
      <w:r>
        <w:t xml:space="preserve">«Об утверждении </w:t>
      </w:r>
      <w:r w:rsidR="00BA149B"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t>»;</w:t>
      </w:r>
    </w:p>
    <w:p w:rsidR="003B2099" w:rsidRDefault="00BA149B" w:rsidP="00BA149B">
      <w:pPr>
        <w:pStyle w:val="a4"/>
        <w:tabs>
          <w:tab w:val="left" w:pos="720"/>
        </w:tabs>
        <w:ind w:left="709" w:firstLine="0"/>
        <w:jc w:val="both"/>
        <w:rPr>
          <w:sz w:val="24"/>
        </w:rPr>
      </w:pPr>
      <w:r>
        <w:rPr>
          <w:sz w:val="24"/>
        </w:rPr>
        <w:t>-</w:t>
      </w:r>
      <w:r w:rsidR="00173402">
        <w:rPr>
          <w:sz w:val="24"/>
        </w:rPr>
        <w:t>Устав дошкольного образовательного учреждения и</w:t>
      </w:r>
      <w:r w:rsidR="00173402">
        <w:rPr>
          <w:spacing w:val="3"/>
          <w:sz w:val="24"/>
        </w:rPr>
        <w:t xml:space="preserve"> </w:t>
      </w:r>
      <w:r w:rsidR="00173402">
        <w:rPr>
          <w:sz w:val="24"/>
        </w:rPr>
        <w:t>др.</w:t>
      </w:r>
    </w:p>
    <w:p w:rsidR="00333111" w:rsidRPr="00BA149B" w:rsidRDefault="00333111" w:rsidP="00333111">
      <w:pPr>
        <w:pStyle w:val="a4"/>
        <w:tabs>
          <w:tab w:val="left" w:pos="720"/>
        </w:tabs>
        <w:ind w:left="709" w:firstLine="0"/>
        <w:jc w:val="center"/>
        <w:rPr>
          <w:sz w:val="24"/>
        </w:rPr>
      </w:pPr>
    </w:p>
    <w:p w:rsidR="003B2099" w:rsidRPr="00BA149B" w:rsidRDefault="00BA149B" w:rsidP="00333111">
      <w:pPr>
        <w:pStyle w:val="a4"/>
        <w:numPr>
          <w:ilvl w:val="1"/>
          <w:numId w:val="13"/>
        </w:numPr>
        <w:tabs>
          <w:tab w:val="left" w:pos="1060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173402" w:rsidRPr="00BA149B">
        <w:rPr>
          <w:sz w:val="24"/>
        </w:rPr>
        <w:t>В настоящем Положении используются следующие термины:</w:t>
      </w:r>
    </w:p>
    <w:p w:rsidR="003B2099" w:rsidRDefault="003B2099" w:rsidP="00333111">
      <w:pPr>
        <w:pStyle w:val="a3"/>
        <w:ind w:firstLine="709"/>
      </w:pPr>
    </w:p>
    <w:p w:rsidR="003B2099" w:rsidRDefault="00173402" w:rsidP="00BA149B">
      <w:pPr>
        <w:pStyle w:val="a3"/>
        <w:ind w:firstLine="709"/>
        <w:jc w:val="both"/>
      </w:pPr>
      <w:r>
        <w:rPr>
          <w:b/>
          <w:i/>
        </w:rPr>
        <w:t xml:space="preserve">Качество образования </w:t>
      </w:r>
      <w: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планируемых результатов освоения основной образовательной программы (далее – ООП) дошкольного образовательного учреждения (далее – ДОУ).</w:t>
      </w:r>
    </w:p>
    <w:p w:rsidR="003B2099" w:rsidRDefault="00173402" w:rsidP="00BA149B">
      <w:pPr>
        <w:pStyle w:val="a3"/>
        <w:ind w:firstLine="709"/>
        <w:jc w:val="both"/>
      </w:pPr>
      <w:r>
        <w:rPr>
          <w:b/>
          <w:i/>
        </w:rPr>
        <w:t xml:space="preserve">Качество условий </w:t>
      </w:r>
      <w:r>
        <w:rPr>
          <w:i/>
        </w:rPr>
        <w:t xml:space="preserve">– </w:t>
      </w:r>
      <w:r>
        <w:t>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3B2099" w:rsidRDefault="00173402" w:rsidP="00BA149B">
      <w:pPr>
        <w:pStyle w:val="a3"/>
        <w:ind w:firstLine="709"/>
        <w:jc w:val="both"/>
      </w:pPr>
      <w:r>
        <w:rPr>
          <w:b/>
          <w:i/>
        </w:rPr>
        <w:t xml:space="preserve">Государственный образовательный стандарт </w:t>
      </w:r>
      <w: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3B2099" w:rsidRDefault="00173402" w:rsidP="00BA149B">
      <w:pPr>
        <w:pStyle w:val="a3"/>
        <w:ind w:firstLine="709"/>
        <w:jc w:val="both"/>
      </w:pPr>
      <w:r>
        <w:rPr>
          <w:b/>
          <w:i/>
        </w:rPr>
        <w:t xml:space="preserve">Критерий </w:t>
      </w:r>
      <w:r>
        <w:rPr>
          <w:i/>
        </w:rPr>
        <w:t xml:space="preserve">– </w:t>
      </w:r>
      <w:r>
        <w:t>признак, на основании которого производится оценка, классификация оцениваемого объекта.</w:t>
      </w:r>
    </w:p>
    <w:p w:rsidR="003B2099" w:rsidRDefault="00173402" w:rsidP="00BA149B">
      <w:pPr>
        <w:pStyle w:val="a3"/>
        <w:ind w:firstLine="709"/>
        <w:jc w:val="both"/>
      </w:pPr>
      <w:r>
        <w:rPr>
          <w:b/>
          <w:i/>
        </w:rPr>
        <w:t xml:space="preserve">Мониторинг </w:t>
      </w:r>
      <w:r>
        <w:t>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участников образовательного процесса.</w:t>
      </w:r>
    </w:p>
    <w:p w:rsidR="00BA149B" w:rsidRDefault="00BA149B" w:rsidP="00BA149B">
      <w:pPr>
        <w:pStyle w:val="a3"/>
        <w:ind w:firstLine="709"/>
        <w:jc w:val="both"/>
      </w:pPr>
      <w:r w:rsidRPr="00BA149B">
        <w:rPr>
          <w:b/>
        </w:rPr>
        <w:t xml:space="preserve">Измерение </w:t>
      </w:r>
      <w: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A149B" w:rsidRDefault="00BA149B" w:rsidP="00BA149B">
      <w:pPr>
        <w:pStyle w:val="a4"/>
        <w:numPr>
          <w:ilvl w:val="1"/>
          <w:numId w:val="13"/>
        </w:numPr>
        <w:tabs>
          <w:tab w:val="left" w:pos="1000"/>
        </w:tabs>
        <w:ind w:left="0" w:firstLine="709"/>
        <w:rPr>
          <w:sz w:val="24"/>
        </w:rPr>
      </w:pPr>
      <w:r>
        <w:rPr>
          <w:sz w:val="24"/>
        </w:rPr>
        <w:t>В качестве источников данных для оценки качества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используются:</w:t>
      </w:r>
    </w:p>
    <w:p w:rsidR="00BA149B" w:rsidRDefault="00BA149B" w:rsidP="00BA149B">
      <w:pPr>
        <w:pStyle w:val="a3"/>
        <w:ind w:firstLine="709"/>
      </w:pPr>
    </w:p>
    <w:p w:rsidR="00BA149B" w:rsidRDefault="00BA149B" w:rsidP="00BA149B">
      <w:pPr>
        <w:pStyle w:val="a4"/>
        <w:numPr>
          <w:ilvl w:val="0"/>
          <w:numId w:val="12"/>
        </w:numPr>
        <w:tabs>
          <w:tab w:val="left" w:pos="819"/>
          <w:tab w:val="left" w:pos="820"/>
        </w:tabs>
        <w:ind w:left="0" w:firstLine="709"/>
        <w:rPr>
          <w:sz w:val="24"/>
        </w:rPr>
      </w:pP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статистика;</w:t>
      </w:r>
    </w:p>
    <w:p w:rsidR="00BA149B" w:rsidRDefault="00BA149B" w:rsidP="00BA149B">
      <w:pPr>
        <w:pStyle w:val="a4"/>
        <w:numPr>
          <w:ilvl w:val="0"/>
          <w:numId w:val="12"/>
        </w:numPr>
        <w:tabs>
          <w:tab w:val="left" w:pos="819"/>
          <w:tab w:val="left" w:pos="820"/>
        </w:tabs>
        <w:ind w:left="0" w:firstLine="709"/>
        <w:rPr>
          <w:sz w:val="24"/>
        </w:rPr>
      </w:pPr>
      <w:r>
        <w:rPr>
          <w:sz w:val="24"/>
        </w:rPr>
        <w:t>мониторинговые исследования;</w:t>
      </w:r>
    </w:p>
    <w:p w:rsidR="00BA149B" w:rsidRDefault="00BA149B" w:rsidP="00BA149B">
      <w:pPr>
        <w:pStyle w:val="a4"/>
        <w:numPr>
          <w:ilvl w:val="0"/>
          <w:numId w:val="12"/>
        </w:numPr>
        <w:tabs>
          <w:tab w:val="left" w:pos="819"/>
          <w:tab w:val="left" w:pos="820"/>
        </w:tabs>
        <w:ind w:left="0" w:firstLine="709"/>
        <w:rPr>
          <w:sz w:val="24"/>
        </w:rPr>
      </w:pPr>
      <w:r>
        <w:rPr>
          <w:sz w:val="24"/>
        </w:rPr>
        <w:t>социологические опросы;</w:t>
      </w:r>
    </w:p>
    <w:p w:rsidR="00BA149B" w:rsidRDefault="00BA149B" w:rsidP="00BA149B">
      <w:pPr>
        <w:pStyle w:val="a4"/>
        <w:numPr>
          <w:ilvl w:val="0"/>
          <w:numId w:val="12"/>
        </w:numPr>
        <w:tabs>
          <w:tab w:val="left" w:pos="819"/>
          <w:tab w:val="left" w:pos="820"/>
        </w:tabs>
        <w:ind w:left="0" w:firstLine="709"/>
        <w:rPr>
          <w:sz w:val="24"/>
        </w:rPr>
      </w:pPr>
      <w:r>
        <w:rPr>
          <w:sz w:val="24"/>
        </w:rPr>
        <w:t>отчеты педагогов и воспитателей 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:rsidR="00BA149B" w:rsidRDefault="00BA149B" w:rsidP="00BA149B">
      <w:pPr>
        <w:pStyle w:val="a4"/>
        <w:numPr>
          <w:ilvl w:val="0"/>
          <w:numId w:val="12"/>
        </w:numPr>
        <w:tabs>
          <w:tab w:val="left" w:pos="819"/>
          <w:tab w:val="left" w:pos="820"/>
        </w:tabs>
        <w:ind w:left="0" w:firstLine="709"/>
        <w:rPr>
          <w:sz w:val="24"/>
        </w:rPr>
      </w:pPr>
      <w:r>
        <w:rPr>
          <w:sz w:val="24"/>
        </w:rPr>
        <w:t>посещение НОД, мероприятий, организуемых педагогами дошкольного</w:t>
      </w:r>
      <w:r>
        <w:rPr>
          <w:spacing w:val="-19"/>
          <w:sz w:val="24"/>
        </w:rPr>
        <w:t xml:space="preserve"> </w:t>
      </w:r>
      <w:r>
        <w:rPr>
          <w:sz w:val="24"/>
        </w:rPr>
        <w:t>учреждения.</w:t>
      </w:r>
    </w:p>
    <w:p w:rsidR="003B2099" w:rsidRDefault="003B2099" w:rsidP="00BA149B">
      <w:pPr>
        <w:ind w:firstLine="709"/>
        <w:jc w:val="both"/>
        <w:sectPr w:rsidR="003B2099">
          <w:pgSz w:w="11900" w:h="16840"/>
          <w:pgMar w:top="500" w:right="740" w:bottom="1240" w:left="1320" w:header="0" w:footer="1024" w:gutter="0"/>
          <w:cols w:space="720"/>
        </w:sectPr>
      </w:pPr>
    </w:p>
    <w:p w:rsidR="003B2099" w:rsidRDefault="003B2099" w:rsidP="00333111">
      <w:pPr>
        <w:pStyle w:val="a3"/>
        <w:ind w:firstLine="709"/>
      </w:pPr>
    </w:p>
    <w:p w:rsidR="003B2099" w:rsidRDefault="003B2099" w:rsidP="00BA149B">
      <w:pPr>
        <w:pStyle w:val="a3"/>
        <w:ind w:firstLine="709"/>
        <w:jc w:val="both"/>
      </w:pPr>
    </w:p>
    <w:p w:rsidR="003B2099" w:rsidRPr="00BA149B" w:rsidRDefault="00173402" w:rsidP="00BA149B">
      <w:pPr>
        <w:pStyle w:val="a4"/>
        <w:numPr>
          <w:ilvl w:val="1"/>
          <w:numId w:val="11"/>
        </w:numPr>
        <w:tabs>
          <w:tab w:val="left" w:pos="460"/>
        </w:tabs>
        <w:ind w:left="0" w:firstLine="709"/>
        <w:jc w:val="both"/>
        <w:rPr>
          <w:sz w:val="24"/>
        </w:rPr>
      </w:pPr>
      <w:r>
        <w:rPr>
          <w:sz w:val="24"/>
        </w:rPr>
        <w:t>Настоящее Положение определяет цели, задачи, принципы внутренней системы</w:t>
      </w:r>
      <w:r>
        <w:rPr>
          <w:spacing w:val="-32"/>
          <w:sz w:val="24"/>
        </w:rPr>
        <w:t xml:space="preserve"> </w:t>
      </w:r>
      <w:r>
        <w:rPr>
          <w:sz w:val="24"/>
        </w:rPr>
        <w:t>оценки качества образования в дошкольном образовательном учреждении (далее - ДОУ), ее организационную и функциональную структуру, реализацию и общественное участие во внутренней системе оценки 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образования.</w:t>
      </w:r>
    </w:p>
    <w:p w:rsidR="003B2099" w:rsidRPr="00BA149B" w:rsidRDefault="00173402" w:rsidP="00BA149B">
      <w:pPr>
        <w:pStyle w:val="a4"/>
        <w:numPr>
          <w:ilvl w:val="1"/>
          <w:numId w:val="11"/>
        </w:numPr>
        <w:tabs>
          <w:tab w:val="left" w:pos="460"/>
        </w:tabs>
        <w:ind w:left="0" w:firstLine="709"/>
        <w:jc w:val="both"/>
        <w:rPr>
          <w:sz w:val="24"/>
        </w:rPr>
      </w:pPr>
      <w:r>
        <w:rPr>
          <w:sz w:val="24"/>
        </w:rPr>
        <w:t>ДОУ обеспечивает разработку и реализацию внутренней системы оценки</w:t>
      </w:r>
      <w:r>
        <w:rPr>
          <w:spacing w:val="-32"/>
          <w:sz w:val="24"/>
        </w:rPr>
        <w:t xml:space="preserve"> </w:t>
      </w:r>
      <w:r>
        <w:rPr>
          <w:sz w:val="24"/>
        </w:rPr>
        <w:t>качества, обеспечивает оценку, учет и дальнейшее использование 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3B2099" w:rsidRPr="00BA149B" w:rsidRDefault="00173402" w:rsidP="00BA149B">
      <w:pPr>
        <w:pStyle w:val="a4"/>
        <w:numPr>
          <w:ilvl w:val="1"/>
          <w:numId w:val="11"/>
        </w:numPr>
        <w:tabs>
          <w:tab w:val="left" w:pos="460"/>
        </w:tabs>
        <w:ind w:left="0" w:firstLine="709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работников ДОУ,</w:t>
      </w:r>
      <w:r>
        <w:rPr>
          <w:spacing w:val="-31"/>
          <w:sz w:val="24"/>
        </w:rPr>
        <w:t xml:space="preserve"> </w:t>
      </w:r>
      <w:r>
        <w:rPr>
          <w:sz w:val="24"/>
        </w:rPr>
        <w:t>осуществляющих профессиональную деятельность в соответствии с трудовыми договорами, в том числе на работников, работающих по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совместительству.</w:t>
      </w:r>
    </w:p>
    <w:p w:rsidR="003B2099" w:rsidRDefault="00173402" w:rsidP="00BA149B">
      <w:pPr>
        <w:pStyle w:val="a4"/>
        <w:numPr>
          <w:ilvl w:val="1"/>
          <w:numId w:val="11"/>
        </w:numPr>
        <w:tabs>
          <w:tab w:val="left" w:pos="460"/>
        </w:tabs>
        <w:ind w:left="0" w:firstLine="709"/>
        <w:jc w:val="both"/>
        <w:rPr>
          <w:sz w:val="24"/>
        </w:rPr>
      </w:pPr>
      <w:r>
        <w:rPr>
          <w:sz w:val="24"/>
        </w:rPr>
        <w:t>Срок данного Положения не ограничен. Положение действует до 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нового.</w:t>
      </w:r>
    </w:p>
    <w:p w:rsidR="003B2099" w:rsidRDefault="003B2099" w:rsidP="00BA149B">
      <w:pPr>
        <w:pStyle w:val="a3"/>
        <w:ind w:firstLine="709"/>
        <w:jc w:val="both"/>
      </w:pPr>
    </w:p>
    <w:p w:rsidR="003B2099" w:rsidRDefault="00173402" w:rsidP="00333111">
      <w:pPr>
        <w:pStyle w:val="2"/>
        <w:numPr>
          <w:ilvl w:val="0"/>
          <w:numId w:val="14"/>
        </w:numPr>
        <w:tabs>
          <w:tab w:val="left" w:pos="970"/>
        </w:tabs>
        <w:ind w:left="0" w:firstLine="709"/>
        <w:jc w:val="left"/>
      </w:pPr>
      <w:r>
        <w:t>Основные цели, задачи и принципы внутренней системы оценки</w:t>
      </w:r>
      <w:r>
        <w:rPr>
          <w:spacing w:val="-30"/>
        </w:rPr>
        <w:t xml:space="preserve"> </w:t>
      </w:r>
      <w:r>
        <w:t>качества образования в</w:t>
      </w:r>
      <w:r>
        <w:rPr>
          <w:spacing w:val="-1"/>
        </w:rPr>
        <w:t xml:space="preserve"> </w:t>
      </w:r>
      <w:r>
        <w:t>ДОУ</w:t>
      </w:r>
    </w:p>
    <w:p w:rsidR="003B2099" w:rsidRDefault="003B2099" w:rsidP="00333111">
      <w:pPr>
        <w:pStyle w:val="a3"/>
        <w:ind w:firstLine="709"/>
        <w:rPr>
          <w:b/>
        </w:rPr>
      </w:pPr>
    </w:p>
    <w:p w:rsidR="003B2099" w:rsidRPr="00BA149B" w:rsidRDefault="00173402" w:rsidP="00222C30">
      <w:pPr>
        <w:pStyle w:val="a4"/>
        <w:numPr>
          <w:ilvl w:val="1"/>
          <w:numId w:val="10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воспитательно- 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</w:t>
      </w:r>
      <w:r>
        <w:rPr>
          <w:spacing w:val="-31"/>
          <w:sz w:val="24"/>
        </w:rPr>
        <w:t xml:space="preserve"> </w:t>
      </w:r>
      <w:r>
        <w:rPr>
          <w:sz w:val="24"/>
        </w:rPr>
        <w:t>учреждении.</w:t>
      </w:r>
    </w:p>
    <w:p w:rsidR="003B2099" w:rsidRPr="00BA149B" w:rsidRDefault="00173402" w:rsidP="00222C30">
      <w:pPr>
        <w:pStyle w:val="a4"/>
        <w:numPr>
          <w:ilvl w:val="1"/>
          <w:numId w:val="10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Задачами внутренней системы оценки качества 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являются:</w:t>
      </w:r>
    </w:p>
    <w:p w:rsidR="003B2099" w:rsidRPr="00BA149B" w:rsidRDefault="00173402" w:rsidP="00222C30">
      <w:pPr>
        <w:pStyle w:val="a4"/>
        <w:numPr>
          <w:ilvl w:val="0"/>
          <w:numId w:val="9"/>
        </w:numPr>
        <w:tabs>
          <w:tab w:val="left" w:pos="270"/>
        </w:tabs>
        <w:ind w:left="0" w:firstLine="709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</w:t>
      </w:r>
      <w:r>
        <w:rPr>
          <w:spacing w:val="-34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3B2099" w:rsidRPr="00BA149B" w:rsidRDefault="00173402" w:rsidP="00222C30">
      <w:pPr>
        <w:pStyle w:val="a4"/>
        <w:numPr>
          <w:ilvl w:val="0"/>
          <w:numId w:val="9"/>
        </w:numPr>
        <w:tabs>
          <w:tab w:val="left" w:pos="270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Организационное и методическое обеспечение сбора, обработки, хранения информации</w:t>
      </w:r>
      <w:r>
        <w:rPr>
          <w:spacing w:val="-30"/>
          <w:sz w:val="24"/>
        </w:rPr>
        <w:t xml:space="preserve"> </w:t>
      </w:r>
      <w:r>
        <w:rPr>
          <w:sz w:val="24"/>
        </w:rPr>
        <w:t>о состоянии и динамике показателей 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3B2099" w:rsidRPr="00BA149B" w:rsidRDefault="00173402" w:rsidP="00222C30">
      <w:pPr>
        <w:pStyle w:val="a4"/>
        <w:numPr>
          <w:ilvl w:val="0"/>
          <w:numId w:val="9"/>
        </w:numPr>
        <w:tabs>
          <w:tab w:val="left" w:pos="270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Предоставление всем участникам образовательного процесса и</w:t>
      </w:r>
      <w:r>
        <w:rPr>
          <w:spacing w:val="-28"/>
          <w:sz w:val="24"/>
        </w:rPr>
        <w:t xml:space="preserve"> </w:t>
      </w:r>
      <w:r>
        <w:rPr>
          <w:sz w:val="24"/>
        </w:rPr>
        <w:t>общественности достоверной информации о качестве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3B2099" w:rsidRPr="00BA149B" w:rsidRDefault="00173402" w:rsidP="00222C30">
      <w:pPr>
        <w:pStyle w:val="a4"/>
        <w:numPr>
          <w:ilvl w:val="0"/>
          <w:numId w:val="9"/>
        </w:numPr>
        <w:tabs>
          <w:tab w:val="left" w:pos="270"/>
        </w:tabs>
        <w:ind w:left="0" w:firstLine="709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</w:t>
      </w:r>
      <w:r>
        <w:rPr>
          <w:spacing w:val="-30"/>
          <w:sz w:val="24"/>
        </w:rPr>
        <w:t xml:space="preserve"> </w:t>
      </w:r>
      <w:r>
        <w:rPr>
          <w:sz w:val="24"/>
        </w:rPr>
        <w:t>потребителей образовательных услуг при принятии таких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решений;</w:t>
      </w:r>
    </w:p>
    <w:p w:rsidR="003B2099" w:rsidRPr="00222C30" w:rsidRDefault="00173402" w:rsidP="00222C30">
      <w:pPr>
        <w:pStyle w:val="a4"/>
        <w:numPr>
          <w:ilvl w:val="0"/>
          <w:numId w:val="9"/>
        </w:numPr>
        <w:tabs>
          <w:tab w:val="left" w:pos="270"/>
        </w:tabs>
        <w:ind w:left="0" w:firstLine="709"/>
        <w:jc w:val="both"/>
        <w:rPr>
          <w:sz w:val="24"/>
        </w:rPr>
      </w:pPr>
      <w:r>
        <w:rPr>
          <w:sz w:val="24"/>
        </w:rPr>
        <w:t>Прогнозирование развития образовательной системы</w:t>
      </w:r>
      <w:r>
        <w:rPr>
          <w:spacing w:val="7"/>
          <w:sz w:val="24"/>
        </w:rPr>
        <w:t xml:space="preserve"> </w:t>
      </w:r>
      <w:r>
        <w:rPr>
          <w:sz w:val="24"/>
        </w:rPr>
        <w:t>ДОУ.</w:t>
      </w:r>
    </w:p>
    <w:p w:rsidR="00222C30" w:rsidRDefault="00222C30" w:rsidP="00222C30">
      <w:pPr>
        <w:pStyle w:val="a3"/>
        <w:ind w:firstLine="709"/>
      </w:pPr>
      <w:r>
        <w:t>2.5. Основными принципами внутренней системы оценки качества образования ДОУ в центре являются целостность, оперативность, информационная открытость к результатам.</w:t>
      </w:r>
    </w:p>
    <w:p w:rsidR="00222C30" w:rsidRPr="00222C30" w:rsidRDefault="00222C30" w:rsidP="00222C30">
      <w:pPr>
        <w:pStyle w:val="2"/>
        <w:numPr>
          <w:ilvl w:val="0"/>
          <w:numId w:val="14"/>
        </w:numPr>
        <w:tabs>
          <w:tab w:val="left" w:pos="512"/>
        </w:tabs>
        <w:ind w:left="0" w:firstLine="709"/>
        <w:jc w:val="left"/>
      </w:pPr>
      <w:r>
        <w:t>Основные направления внутренней системы оценки качества образования в</w:t>
      </w:r>
      <w:r>
        <w:rPr>
          <w:spacing w:val="-14"/>
        </w:rPr>
        <w:t xml:space="preserve"> </w:t>
      </w:r>
      <w:r>
        <w:t>ДОУ.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Выполнение основной общеобразовательной программы ДОУ (итоговые</w:t>
      </w:r>
      <w:r>
        <w:rPr>
          <w:spacing w:val="-19"/>
          <w:sz w:val="24"/>
        </w:rPr>
        <w:t xml:space="preserve"> </w:t>
      </w:r>
      <w:r>
        <w:rPr>
          <w:sz w:val="24"/>
        </w:rPr>
        <w:t>и промежуточные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результаты);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Готовность воспитанников к обучению 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Состояние здоровья воспитанников (анализ заболеваемости детей,</w:t>
      </w:r>
      <w:r>
        <w:rPr>
          <w:spacing w:val="-33"/>
          <w:sz w:val="24"/>
        </w:rPr>
        <w:t xml:space="preserve"> </w:t>
      </w:r>
      <w:r>
        <w:rPr>
          <w:sz w:val="24"/>
        </w:rPr>
        <w:t>дней функционирования, динамики показателей 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здоровья);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Физическое и психическое 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Адаптация вновь прибывших детей к 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ДОУ;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Выполнение поставленных годовых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Взаимодействие с семьями воспитанников (удовлетворенность родителей</w:t>
      </w:r>
      <w:r>
        <w:rPr>
          <w:spacing w:val="-30"/>
          <w:sz w:val="24"/>
        </w:rPr>
        <w:t xml:space="preserve"> </w:t>
      </w:r>
      <w:r>
        <w:rPr>
          <w:sz w:val="24"/>
        </w:rPr>
        <w:t>(законных представителей) качеством образования в</w:t>
      </w:r>
      <w:r>
        <w:rPr>
          <w:spacing w:val="4"/>
          <w:sz w:val="24"/>
        </w:rPr>
        <w:t xml:space="preserve"> </w:t>
      </w:r>
      <w:r>
        <w:rPr>
          <w:sz w:val="24"/>
        </w:rPr>
        <w:t>ДОУ);</w:t>
      </w:r>
    </w:p>
    <w:p w:rsidR="00222C30" w:rsidRP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</w:t>
      </w:r>
      <w:r>
        <w:rPr>
          <w:spacing w:val="-30"/>
          <w:sz w:val="24"/>
        </w:rPr>
        <w:t xml:space="preserve"> </w:t>
      </w:r>
      <w:r>
        <w:rPr>
          <w:sz w:val="24"/>
        </w:rPr>
        <w:t>уровня педагогов);</w:t>
      </w:r>
    </w:p>
    <w:p w:rsidR="00222C30" w:rsidRDefault="00222C30" w:rsidP="00222C30">
      <w:pPr>
        <w:pStyle w:val="a4"/>
        <w:numPr>
          <w:ilvl w:val="1"/>
          <w:numId w:val="8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Материально-технические, медико-социальные условия пребывания воспитанников</w:t>
      </w:r>
      <w:r>
        <w:rPr>
          <w:spacing w:val="-29"/>
          <w:sz w:val="24"/>
        </w:rPr>
        <w:t xml:space="preserve"> </w:t>
      </w:r>
      <w:r>
        <w:rPr>
          <w:sz w:val="24"/>
        </w:rPr>
        <w:t>в ДОУ.</w:t>
      </w:r>
    </w:p>
    <w:p w:rsidR="00222C30" w:rsidRDefault="00222C30" w:rsidP="00333111">
      <w:pPr>
        <w:ind w:firstLine="709"/>
        <w:rPr>
          <w:sz w:val="24"/>
        </w:rPr>
        <w:sectPr w:rsidR="00222C30">
          <w:pgSz w:w="11900" w:h="16840"/>
          <w:pgMar w:top="500" w:right="740" w:bottom="1240" w:left="1320" w:header="0" w:footer="1024" w:gutter="0"/>
          <w:cols w:space="720"/>
        </w:sectPr>
      </w:pPr>
    </w:p>
    <w:p w:rsidR="003B2099" w:rsidRDefault="003B2099" w:rsidP="00333111">
      <w:pPr>
        <w:pStyle w:val="a3"/>
        <w:ind w:firstLine="709"/>
      </w:pPr>
    </w:p>
    <w:p w:rsidR="003B2099" w:rsidRDefault="00173402" w:rsidP="00333111">
      <w:pPr>
        <w:pStyle w:val="2"/>
        <w:numPr>
          <w:ilvl w:val="0"/>
          <w:numId w:val="14"/>
        </w:numPr>
        <w:tabs>
          <w:tab w:val="left" w:pos="1066"/>
        </w:tabs>
        <w:ind w:left="0" w:firstLine="709"/>
        <w:jc w:val="left"/>
      </w:pPr>
      <w:r>
        <w:t>Порядок проведения внутренней системы оценки качества</w:t>
      </w:r>
      <w:r>
        <w:rPr>
          <w:spacing w:val="-5"/>
        </w:rPr>
        <w:t xml:space="preserve"> </w:t>
      </w:r>
      <w:r>
        <w:t>образования.</w:t>
      </w:r>
    </w:p>
    <w:p w:rsidR="003B2099" w:rsidRDefault="003B2099" w:rsidP="00333111">
      <w:pPr>
        <w:pStyle w:val="a3"/>
        <w:ind w:firstLine="709"/>
        <w:rPr>
          <w:b/>
        </w:rPr>
      </w:pP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Реализация внутренней системы оценки качества образования осуществляется в ДОУ на основе основной образовательной программы и годового плана ДОУ, комплексном плане контроля, программе производственного контроля, утвержденными приказами заведующей</w:t>
      </w:r>
      <w:r>
        <w:rPr>
          <w:spacing w:val="-31"/>
          <w:sz w:val="24"/>
        </w:rPr>
        <w:t xml:space="preserve"> </w:t>
      </w:r>
      <w:r>
        <w:rPr>
          <w:sz w:val="24"/>
        </w:rPr>
        <w:t>и принятыми на заседаниях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советов.</w:t>
      </w: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461"/>
        </w:tabs>
        <w:ind w:left="0" w:firstLine="709"/>
        <w:jc w:val="both"/>
        <w:rPr>
          <w:sz w:val="24"/>
        </w:rPr>
      </w:pPr>
      <w:r>
        <w:rPr>
          <w:sz w:val="24"/>
        </w:rPr>
        <w:t>Периодичность, формы и методы внутренней системы оценки качества</w:t>
      </w:r>
      <w:r>
        <w:rPr>
          <w:spacing w:val="-29"/>
          <w:sz w:val="24"/>
        </w:rPr>
        <w:t xml:space="preserve"> </w:t>
      </w:r>
      <w:r>
        <w:rPr>
          <w:sz w:val="24"/>
        </w:rPr>
        <w:t>образования соответствуют федеральным государственным стандартам дошкольного образования, комплексном плане контроля, программе производственного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контроля.</w:t>
      </w: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Требования к собираемой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p w:rsidR="003B2099" w:rsidRPr="00222C30" w:rsidRDefault="00173402" w:rsidP="00222C30">
      <w:pPr>
        <w:pStyle w:val="a4"/>
        <w:numPr>
          <w:ilvl w:val="0"/>
          <w:numId w:val="6"/>
        </w:numPr>
        <w:tabs>
          <w:tab w:val="left" w:pos="292"/>
        </w:tabs>
        <w:ind w:left="0" w:firstLine="709"/>
        <w:jc w:val="both"/>
        <w:rPr>
          <w:sz w:val="24"/>
        </w:rPr>
      </w:pPr>
      <w:r>
        <w:rPr>
          <w:sz w:val="24"/>
        </w:rPr>
        <w:t>полнота;</w:t>
      </w:r>
    </w:p>
    <w:p w:rsidR="003B2099" w:rsidRPr="00222C30" w:rsidRDefault="00173402" w:rsidP="00222C30">
      <w:pPr>
        <w:pStyle w:val="a4"/>
        <w:numPr>
          <w:ilvl w:val="0"/>
          <w:numId w:val="6"/>
        </w:numPr>
        <w:tabs>
          <w:tab w:val="left" w:pos="292"/>
        </w:tabs>
        <w:ind w:left="0" w:firstLine="709"/>
        <w:jc w:val="both"/>
        <w:rPr>
          <w:sz w:val="24"/>
        </w:rPr>
      </w:pPr>
      <w:r>
        <w:rPr>
          <w:sz w:val="24"/>
        </w:rPr>
        <w:t>конкретность;</w:t>
      </w:r>
    </w:p>
    <w:p w:rsidR="003B2099" w:rsidRPr="00222C30" w:rsidRDefault="00173402" w:rsidP="00222C30">
      <w:pPr>
        <w:pStyle w:val="a4"/>
        <w:numPr>
          <w:ilvl w:val="0"/>
          <w:numId w:val="6"/>
        </w:numPr>
        <w:tabs>
          <w:tab w:val="left" w:pos="292"/>
        </w:tabs>
        <w:ind w:left="0" w:firstLine="709"/>
        <w:jc w:val="both"/>
        <w:rPr>
          <w:sz w:val="24"/>
        </w:rPr>
      </w:pPr>
      <w:r>
        <w:rPr>
          <w:sz w:val="24"/>
        </w:rPr>
        <w:t>объективность;</w:t>
      </w:r>
    </w:p>
    <w:p w:rsidR="003B2099" w:rsidRPr="00222C30" w:rsidRDefault="00173402" w:rsidP="00222C30">
      <w:pPr>
        <w:pStyle w:val="a4"/>
        <w:numPr>
          <w:ilvl w:val="0"/>
          <w:numId w:val="6"/>
        </w:numPr>
        <w:tabs>
          <w:tab w:val="left" w:pos="292"/>
        </w:tabs>
        <w:ind w:left="0" w:firstLine="709"/>
        <w:jc w:val="both"/>
        <w:rPr>
          <w:sz w:val="24"/>
        </w:rPr>
      </w:pPr>
      <w:r>
        <w:rPr>
          <w:sz w:val="24"/>
        </w:rPr>
        <w:t>своевременность.</w:t>
      </w: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Формой отчета является аналитическая справка, которая предоставляется не позднее</w:t>
      </w:r>
      <w:r>
        <w:rPr>
          <w:spacing w:val="-27"/>
          <w:sz w:val="24"/>
        </w:rPr>
        <w:t xml:space="preserve"> </w:t>
      </w:r>
      <w:r>
        <w:rPr>
          <w:sz w:val="24"/>
        </w:rPr>
        <w:t>7 дней с момента завершения внутренней системы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Данные, полученные в результате контрольных мероприятий, отражаются в</w:t>
      </w:r>
      <w:r>
        <w:rPr>
          <w:spacing w:val="-29"/>
          <w:sz w:val="24"/>
        </w:rPr>
        <w:t xml:space="preserve"> </w:t>
      </w:r>
      <w:r>
        <w:rPr>
          <w:sz w:val="24"/>
        </w:rPr>
        <w:t>анализе выполнения годового плана, отчете о результатах самообследования и других отчетных 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По итогам контрольных мероприятий проводятся заседания Педагогического Совета ДОУ, Общего собрания работников, административного совещания, коллегиального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органа.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По окончании учебного года, на основании аналитических справок по итогам контрольных мероприятий, определяется эффективность проведенной работы, сопоставление с нормативными показателями, определяются проблемы, пути их решения</w:t>
      </w:r>
      <w:r>
        <w:rPr>
          <w:spacing w:val="-28"/>
          <w:sz w:val="24"/>
        </w:rPr>
        <w:t xml:space="preserve"> </w:t>
      </w:r>
      <w:r>
        <w:rPr>
          <w:sz w:val="24"/>
        </w:rPr>
        <w:t>и приоритетные задачи ДОУ для реализации в новом 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году.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Контрольную деятельность в учреждении осуществляют заведующий, заместитель заведующего по ВМР, зам. зав. по АХР, представители общественности и иные</w:t>
      </w:r>
      <w:r>
        <w:rPr>
          <w:spacing w:val="-35"/>
          <w:sz w:val="24"/>
        </w:rPr>
        <w:t xml:space="preserve"> </w:t>
      </w:r>
      <w:r>
        <w:rPr>
          <w:sz w:val="24"/>
        </w:rPr>
        <w:t>работники, назначенные 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заведующего.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Заведующий не позднее, чем за 2 недели издает приказ о сроках и теме</w:t>
      </w:r>
      <w:r>
        <w:rPr>
          <w:spacing w:val="-33"/>
          <w:sz w:val="24"/>
        </w:rPr>
        <w:t xml:space="preserve"> </w:t>
      </w:r>
      <w:r>
        <w:rPr>
          <w:sz w:val="24"/>
        </w:rPr>
        <w:t>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Периодичность и виды контрольной деятельности определяются необходимостью получения объективной информации о реальном состоянии дел и результатах деятельности. Нормирование и тематика проверок находятся в исключительной компетенции</w:t>
      </w:r>
      <w:r>
        <w:rPr>
          <w:spacing w:val="-29"/>
          <w:sz w:val="24"/>
        </w:rPr>
        <w:t xml:space="preserve"> </w:t>
      </w:r>
      <w:r>
        <w:rPr>
          <w:sz w:val="24"/>
        </w:rPr>
        <w:t>заведующего ДОУ.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Основания для контрольной деятельности: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заявление педагогического работника на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аттестацию;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комплексный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программа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обращение физических и юридических лиц по поводу нарушений в области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Продолжительность тематических или комплексных (фронтальных) проверок</w:t>
      </w:r>
      <w:r>
        <w:rPr>
          <w:spacing w:val="-24"/>
          <w:sz w:val="24"/>
        </w:rPr>
        <w:t xml:space="preserve"> </w:t>
      </w:r>
      <w:r>
        <w:rPr>
          <w:sz w:val="24"/>
        </w:rPr>
        <w:t>не должна превышать 5-10 дней.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Проверяющие имеют право запрашивать необходимую информацию,</w:t>
      </w:r>
      <w:r>
        <w:rPr>
          <w:spacing w:val="-28"/>
          <w:sz w:val="24"/>
        </w:rPr>
        <w:t xml:space="preserve"> </w:t>
      </w:r>
      <w:r>
        <w:rPr>
          <w:sz w:val="24"/>
        </w:rPr>
        <w:t>изучать документацию, относящуюся к 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 w:rsidRPr="00222C30">
        <w:rPr>
          <w:sz w:val="24"/>
        </w:rPr>
        <w:t>.</w:t>
      </w:r>
    </w:p>
    <w:p w:rsidR="00222C30" w:rsidRPr="00222C30" w:rsidRDefault="00222C30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При проведении оперативных (экстренных) проверок работники могут</w:t>
      </w:r>
      <w:r>
        <w:rPr>
          <w:spacing w:val="-27"/>
          <w:sz w:val="24"/>
        </w:rPr>
        <w:t xml:space="preserve"> </w:t>
      </w:r>
      <w:r>
        <w:rPr>
          <w:sz w:val="24"/>
        </w:rPr>
        <w:t>не предупреждаться заранее.</w:t>
      </w:r>
    </w:p>
    <w:p w:rsidR="00222C30" w:rsidRDefault="00222C30" w:rsidP="00222C30">
      <w:pPr>
        <w:pStyle w:val="a3"/>
        <w:ind w:firstLine="709"/>
        <w:jc w:val="both"/>
      </w:pPr>
      <w:r>
        <w:t>Экстренным случаем считается письменная жалоба родителей (законных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ДОУ.</w:t>
      </w:r>
    </w:p>
    <w:p w:rsidR="00222C30" w:rsidRDefault="00222C30" w:rsidP="00222C30">
      <w:pPr>
        <w:ind w:firstLine="709"/>
        <w:jc w:val="both"/>
        <w:rPr>
          <w:sz w:val="24"/>
        </w:rPr>
        <w:sectPr w:rsidR="00222C30">
          <w:pgSz w:w="11900" w:h="16840"/>
          <w:pgMar w:top="500" w:right="740" w:bottom="1240" w:left="1320" w:header="0" w:footer="1024" w:gutter="0"/>
          <w:cols w:space="720"/>
        </w:sectPr>
      </w:pPr>
    </w:p>
    <w:p w:rsidR="003B2099" w:rsidRDefault="003B2099" w:rsidP="00222C30">
      <w:pPr>
        <w:pStyle w:val="a3"/>
        <w:ind w:firstLine="709"/>
        <w:jc w:val="both"/>
      </w:pP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 о результатах контрольной деятельности доводится до работников ДОУ</w:t>
      </w:r>
      <w:r>
        <w:rPr>
          <w:spacing w:val="-29"/>
          <w:sz w:val="24"/>
        </w:rPr>
        <w:t xml:space="preserve"> </w:t>
      </w:r>
      <w:r>
        <w:rPr>
          <w:sz w:val="24"/>
        </w:rPr>
        <w:t>не позднее 10 дней с момента завершения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проверки.</w:t>
      </w:r>
    </w:p>
    <w:p w:rsidR="003B2099" w:rsidRPr="00222C30" w:rsidRDefault="00173402" w:rsidP="00222C30">
      <w:pPr>
        <w:pStyle w:val="a4"/>
        <w:numPr>
          <w:ilvl w:val="1"/>
          <w:numId w:val="7"/>
        </w:numPr>
        <w:tabs>
          <w:tab w:val="left" w:pos="640"/>
        </w:tabs>
        <w:ind w:left="0" w:firstLine="709"/>
        <w:jc w:val="both"/>
        <w:rPr>
          <w:sz w:val="24"/>
        </w:rPr>
      </w:pPr>
      <w:r>
        <w:rPr>
          <w:sz w:val="24"/>
        </w:rPr>
        <w:t>Проверяющие и проверяемые после ознакомления с результатами</w:t>
      </w:r>
      <w:r>
        <w:rPr>
          <w:spacing w:val="-26"/>
          <w:sz w:val="24"/>
        </w:rPr>
        <w:t xml:space="preserve"> </w:t>
      </w:r>
      <w:r>
        <w:rPr>
          <w:sz w:val="24"/>
        </w:rPr>
        <w:t>контрольной деятельности должны поставить подписи под итоговыми документами. При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 w:rsidR="00222C30" w:rsidRPr="00222C30">
        <w:rPr>
          <w:sz w:val="24"/>
        </w:rPr>
        <w:t xml:space="preserve">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проверяющий или заведующий ДОУ.</w:t>
      </w:r>
    </w:p>
    <w:p w:rsidR="00222C30" w:rsidRDefault="00222C30" w:rsidP="00222C30">
      <w:pPr>
        <w:pStyle w:val="a3"/>
        <w:ind w:firstLine="709"/>
      </w:pPr>
    </w:p>
    <w:p w:rsidR="00222C30" w:rsidRDefault="00222C30" w:rsidP="00222C30">
      <w:pPr>
        <w:pStyle w:val="2"/>
        <w:numPr>
          <w:ilvl w:val="0"/>
          <w:numId w:val="14"/>
        </w:numPr>
        <w:tabs>
          <w:tab w:val="left" w:pos="2496"/>
        </w:tabs>
        <w:ind w:left="0" w:firstLine="709"/>
        <w:jc w:val="left"/>
      </w:pPr>
      <w:r>
        <w:t>Права участников контрольной</w:t>
      </w:r>
      <w:r>
        <w:rPr>
          <w:spacing w:val="-1"/>
        </w:rPr>
        <w:t xml:space="preserve"> </w:t>
      </w:r>
      <w:r>
        <w:t>деятельности.</w:t>
      </w:r>
    </w:p>
    <w:p w:rsidR="00222C30" w:rsidRDefault="00222C30" w:rsidP="00222C30">
      <w:pPr>
        <w:pStyle w:val="a3"/>
        <w:ind w:firstLine="709"/>
        <w:rPr>
          <w:b/>
        </w:rPr>
      </w:pPr>
    </w:p>
    <w:p w:rsidR="00222C30" w:rsidRPr="00222C30" w:rsidRDefault="00222C30" w:rsidP="00222C30">
      <w:pPr>
        <w:pStyle w:val="a4"/>
        <w:numPr>
          <w:ilvl w:val="1"/>
          <w:numId w:val="4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При осуществлении контрольной деятельности проверяющий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право: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знакомиться с документацией в соответствии с функциональными</w:t>
      </w:r>
      <w:r>
        <w:rPr>
          <w:spacing w:val="-33"/>
          <w:sz w:val="24"/>
        </w:rPr>
        <w:t xml:space="preserve"> </w:t>
      </w:r>
      <w:r>
        <w:rPr>
          <w:sz w:val="24"/>
        </w:rPr>
        <w:t>обязанностями работника, аналитическими материалами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изучать 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проводить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 социологические, психологические, педагогические исследования;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делать выводы и принимать управленческие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решения.</w:t>
      </w:r>
    </w:p>
    <w:p w:rsidR="00222C30" w:rsidRPr="00222C30" w:rsidRDefault="00222C30" w:rsidP="00222C30">
      <w:pPr>
        <w:pStyle w:val="a4"/>
        <w:numPr>
          <w:ilvl w:val="1"/>
          <w:numId w:val="4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Проверяемый работник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знать сроки контроля и критерии оценки его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знать цель, содержание, виды, формы и 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контроля;</w:t>
      </w:r>
    </w:p>
    <w:p w:rsidR="00222C30" w:rsidRP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своевременно знакомиться с выводами и 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проверяющих;</w:t>
      </w:r>
    </w:p>
    <w:p w:rsidR="00222C30" w:rsidRDefault="00222C30" w:rsidP="00222C30">
      <w:pPr>
        <w:pStyle w:val="a4"/>
        <w:numPr>
          <w:ilvl w:val="0"/>
          <w:numId w:val="5"/>
        </w:numPr>
        <w:tabs>
          <w:tab w:val="left" w:pos="240"/>
        </w:tabs>
        <w:ind w:left="0" w:firstLine="709"/>
        <w:jc w:val="both"/>
        <w:rPr>
          <w:sz w:val="24"/>
        </w:rPr>
      </w:pPr>
      <w:r>
        <w:rPr>
          <w:sz w:val="24"/>
        </w:rPr>
        <w:t>обратиться в комиссию по трудовым спорам ДОУ или вышестоящие органы</w:t>
      </w:r>
      <w:r>
        <w:rPr>
          <w:spacing w:val="-28"/>
          <w:sz w:val="24"/>
        </w:rPr>
        <w:t xml:space="preserve"> </w:t>
      </w:r>
      <w:r>
        <w:rPr>
          <w:sz w:val="24"/>
        </w:rPr>
        <w:t>управления образованием при несогласии с 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:rsidR="00222C30" w:rsidRDefault="00222C30" w:rsidP="00222C30">
      <w:pPr>
        <w:pStyle w:val="a3"/>
        <w:ind w:firstLine="709"/>
        <w:jc w:val="both"/>
      </w:pPr>
    </w:p>
    <w:p w:rsidR="00222C30" w:rsidRDefault="00222C30" w:rsidP="00222C30">
      <w:pPr>
        <w:pStyle w:val="2"/>
        <w:numPr>
          <w:ilvl w:val="0"/>
          <w:numId w:val="14"/>
        </w:numPr>
        <w:tabs>
          <w:tab w:val="left" w:pos="2224"/>
        </w:tabs>
        <w:ind w:left="0" w:firstLine="709"/>
        <w:jc w:val="both"/>
      </w:pPr>
      <w:r>
        <w:t>Взаимосвязи с другими органами</w:t>
      </w:r>
      <w:r>
        <w:rPr>
          <w:spacing w:val="-1"/>
        </w:rPr>
        <w:t xml:space="preserve"> </w:t>
      </w:r>
      <w:r>
        <w:t>самоуправления.</w:t>
      </w:r>
    </w:p>
    <w:p w:rsidR="00222C30" w:rsidRDefault="00222C30" w:rsidP="00222C30">
      <w:pPr>
        <w:pStyle w:val="a3"/>
        <w:ind w:firstLine="709"/>
        <w:jc w:val="both"/>
        <w:rPr>
          <w:b/>
        </w:rPr>
      </w:pPr>
    </w:p>
    <w:p w:rsidR="00222C30" w:rsidRPr="00222C30" w:rsidRDefault="00222C30" w:rsidP="00222C30">
      <w:pPr>
        <w:pStyle w:val="a4"/>
        <w:numPr>
          <w:ilvl w:val="1"/>
          <w:numId w:val="3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Результаты контрольной деятельности могут быть представлены на рассмотрение</w:t>
      </w:r>
      <w:r>
        <w:rPr>
          <w:spacing w:val="-30"/>
          <w:sz w:val="24"/>
        </w:rPr>
        <w:t xml:space="preserve"> </w:t>
      </w:r>
      <w:r>
        <w:rPr>
          <w:sz w:val="24"/>
        </w:rPr>
        <w:t>и обсуждение в коллегиальных органах ДОУ: Педагогический Совет, Общее собрание работников, Наблюдательный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совет.</w:t>
      </w:r>
    </w:p>
    <w:p w:rsidR="00222C30" w:rsidRPr="00222C30" w:rsidRDefault="00222C30" w:rsidP="00222C30">
      <w:pPr>
        <w:pStyle w:val="a4"/>
        <w:numPr>
          <w:ilvl w:val="1"/>
          <w:numId w:val="3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Органы самоуправления Учреждения могут выйти с предложением к заведующему</w:t>
      </w:r>
      <w:r>
        <w:rPr>
          <w:spacing w:val="-33"/>
          <w:sz w:val="24"/>
        </w:rPr>
        <w:t xml:space="preserve"> </w:t>
      </w:r>
      <w:r>
        <w:rPr>
          <w:sz w:val="24"/>
        </w:rPr>
        <w:t>о проведении контрольной деятельности по возникшим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вопросам.</w:t>
      </w:r>
    </w:p>
    <w:p w:rsidR="00222C30" w:rsidRDefault="00222C30" w:rsidP="00222C30">
      <w:pPr>
        <w:pStyle w:val="a4"/>
        <w:numPr>
          <w:ilvl w:val="1"/>
          <w:numId w:val="3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О результатах проверки сведений, изложенных в обращениях родителей, а также в обращении и запросах других граждан и организаций, сообщается им в</w:t>
      </w:r>
      <w:r>
        <w:rPr>
          <w:spacing w:val="-30"/>
          <w:sz w:val="24"/>
        </w:rPr>
        <w:t xml:space="preserve"> </w:t>
      </w:r>
      <w:r>
        <w:rPr>
          <w:sz w:val="24"/>
        </w:rPr>
        <w:t>установленном порядке и в установленные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сроки.</w:t>
      </w:r>
    </w:p>
    <w:p w:rsidR="00222C30" w:rsidRDefault="00222C30" w:rsidP="00222C30">
      <w:pPr>
        <w:pStyle w:val="a3"/>
        <w:ind w:firstLine="709"/>
        <w:jc w:val="both"/>
      </w:pPr>
    </w:p>
    <w:p w:rsidR="00222C30" w:rsidRDefault="00222C30" w:rsidP="00222C30">
      <w:pPr>
        <w:pStyle w:val="2"/>
        <w:numPr>
          <w:ilvl w:val="0"/>
          <w:numId w:val="14"/>
        </w:numPr>
        <w:tabs>
          <w:tab w:val="left" w:pos="4076"/>
        </w:tabs>
        <w:ind w:left="0" w:firstLine="709"/>
        <w:jc w:val="both"/>
      </w:pPr>
      <w:r>
        <w:t>Ответственность</w:t>
      </w:r>
    </w:p>
    <w:p w:rsidR="00222C30" w:rsidRDefault="00222C30" w:rsidP="00222C30">
      <w:pPr>
        <w:pStyle w:val="a3"/>
        <w:ind w:firstLine="709"/>
        <w:jc w:val="both"/>
        <w:rPr>
          <w:b/>
        </w:rPr>
      </w:pPr>
    </w:p>
    <w:p w:rsidR="00222C30" w:rsidRPr="00222C30" w:rsidRDefault="00222C30" w:rsidP="00222C30">
      <w:pPr>
        <w:pStyle w:val="a4"/>
        <w:numPr>
          <w:ilvl w:val="1"/>
          <w:numId w:val="2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Проверяющий, занимающийся контрольной деятельностью в ДОУ, несет ответственность за достоверность излагаемых фактов, представляемых в справках по</w:t>
      </w:r>
      <w:r>
        <w:rPr>
          <w:spacing w:val="-34"/>
          <w:sz w:val="24"/>
        </w:rPr>
        <w:t xml:space="preserve"> </w:t>
      </w:r>
      <w:r>
        <w:rPr>
          <w:sz w:val="24"/>
        </w:rPr>
        <w:t>итогам контроля.</w:t>
      </w:r>
    </w:p>
    <w:p w:rsidR="00222C30" w:rsidRDefault="00222C30" w:rsidP="00222C30">
      <w:pPr>
        <w:pStyle w:val="a4"/>
        <w:numPr>
          <w:ilvl w:val="1"/>
          <w:numId w:val="2"/>
        </w:numPr>
        <w:tabs>
          <w:tab w:val="left" w:pos="520"/>
        </w:tabs>
        <w:ind w:left="0" w:firstLine="709"/>
        <w:jc w:val="both"/>
        <w:rPr>
          <w:sz w:val="24"/>
        </w:rPr>
      </w:pPr>
      <w:r>
        <w:rPr>
          <w:sz w:val="24"/>
        </w:rPr>
        <w:t>Заведующий ДОУ несет ответственность за предоставление информации самоанализа, оценки качества образования Учредителю и размещение на сайте</w:t>
      </w:r>
      <w:r>
        <w:rPr>
          <w:spacing w:val="-26"/>
          <w:sz w:val="24"/>
        </w:rPr>
        <w:t xml:space="preserve"> </w:t>
      </w:r>
      <w:r>
        <w:rPr>
          <w:sz w:val="24"/>
        </w:rPr>
        <w:t>ДОУ.</w:t>
      </w:r>
    </w:p>
    <w:p w:rsidR="00222C30" w:rsidRDefault="00222C30" w:rsidP="00222C30">
      <w:pPr>
        <w:pStyle w:val="a3"/>
        <w:ind w:firstLine="709"/>
        <w:jc w:val="both"/>
      </w:pPr>
    </w:p>
    <w:p w:rsidR="00222C30" w:rsidRDefault="00222C30" w:rsidP="00222C30">
      <w:pPr>
        <w:pStyle w:val="2"/>
        <w:numPr>
          <w:ilvl w:val="0"/>
          <w:numId w:val="14"/>
        </w:numPr>
        <w:tabs>
          <w:tab w:val="left" w:pos="4010"/>
        </w:tabs>
        <w:ind w:left="0" w:firstLine="709"/>
        <w:jc w:val="both"/>
      </w:pPr>
      <w:r>
        <w:t>Делопроизводство</w:t>
      </w:r>
    </w:p>
    <w:p w:rsidR="00222C30" w:rsidRDefault="00222C30" w:rsidP="00222C30">
      <w:pPr>
        <w:ind w:firstLine="709"/>
        <w:jc w:val="both"/>
      </w:pPr>
      <w:r>
        <w:t>8.1.</w:t>
      </w:r>
      <w:r>
        <w:tab/>
        <w:t>Справка по результатам контроля должна содержать в себе следующие разделы: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вид контроля;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форма контроля;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тема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цель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сроки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состав комиссии;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результаты проверки (перечень проверенных мероприятий, документации и пр.);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положительный опыт;</w:t>
      </w:r>
    </w:p>
    <w:p w:rsidR="00222C30" w:rsidRDefault="00222C30" w:rsidP="00222C30">
      <w:pPr>
        <w:ind w:firstLine="709"/>
        <w:jc w:val="both"/>
      </w:pPr>
      <w:r>
        <w:lastRenderedPageBreak/>
        <w:t>-</w:t>
      </w:r>
      <w:r>
        <w:tab/>
        <w:t>недостатки;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выводы;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предложения и рекомендации;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подписи членов комиссии;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подписи проверяемых.</w:t>
      </w:r>
    </w:p>
    <w:p w:rsidR="00222C30" w:rsidRDefault="00222C30" w:rsidP="00222C30">
      <w:pPr>
        <w:ind w:firstLine="709"/>
        <w:jc w:val="both"/>
      </w:pPr>
    </w:p>
    <w:p w:rsidR="00222C30" w:rsidRDefault="00222C30" w:rsidP="00222C30">
      <w:pPr>
        <w:ind w:firstLine="709"/>
        <w:jc w:val="both"/>
      </w:pPr>
      <w:r>
        <w:t>8.2.</w:t>
      </w:r>
      <w:r>
        <w:tab/>
        <w:t>По результатам контроля заведующий ДОУ издает приказ, в котором указываются:</w:t>
      </w:r>
    </w:p>
    <w:p w:rsidR="00222C30" w:rsidRDefault="00222C30" w:rsidP="00222C30">
      <w:pPr>
        <w:ind w:firstLine="709"/>
        <w:jc w:val="both"/>
      </w:pPr>
    </w:p>
    <w:p w:rsidR="00222C30" w:rsidRDefault="00222C30" w:rsidP="00222C30">
      <w:pPr>
        <w:ind w:firstLine="709"/>
        <w:jc w:val="both"/>
      </w:pPr>
      <w:r>
        <w:t>-</w:t>
      </w:r>
      <w:r>
        <w:tab/>
        <w:t>вид контроля;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форма контроля;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тема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цель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сроки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состав комиссии;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результаты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решение по результатам проверки;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назначаются ответственные лица по исполнению решения;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указываются сроки устранения недостатков;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указываются сроки проведения повторного контроля</w:t>
      </w:r>
    </w:p>
    <w:p w:rsidR="00222C30" w:rsidRDefault="00222C30" w:rsidP="00222C30">
      <w:pPr>
        <w:ind w:firstLine="709"/>
        <w:jc w:val="both"/>
      </w:pPr>
      <w:r>
        <w:t>-</w:t>
      </w:r>
      <w:r>
        <w:tab/>
        <w:t>поощрение и наказание работников по результатам контроля.</w:t>
      </w:r>
    </w:p>
    <w:p w:rsidR="00222C30" w:rsidRPr="00222C30" w:rsidRDefault="00222C30" w:rsidP="00222C30">
      <w:pPr>
        <w:ind w:firstLine="709"/>
        <w:jc w:val="both"/>
      </w:pPr>
      <w:r>
        <w:t>8.1.</w:t>
      </w:r>
      <w:r>
        <w:tab/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</w:t>
      </w:r>
    </w:p>
    <w:p w:rsidR="00222C30" w:rsidRPr="00222C30" w:rsidRDefault="00222C30" w:rsidP="00222C30">
      <w:pPr>
        <w:pStyle w:val="a4"/>
        <w:tabs>
          <w:tab w:val="left" w:pos="640"/>
        </w:tabs>
        <w:ind w:left="709" w:firstLine="0"/>
        <w:jc w:val="both"/>
        <w:rPr>
          <w:sz w:val="24"/>
        </w:rPr>
        <w:sectPr w:rsidR="00222C30" w:rsidRPr="00222C30">
          <w:pgSz w:w="11900" w:h="16840"/>
          <w:pgMar w:top="500" w:right="740" w:bottom="1220" w:left="1320" w:header="0" w:footer="1024" w:gutter="0"/>
          <w:cols w:space="720"/>
        </w:sectPr>
      </w:pPr>
    </w:p>
    <w:p w:rsidR="00222C30" w:rsidRPr="00570B29" w:rsidRDefault="00222C30" w:rsidP="00222C30">
      <w:pPr>
        <w:jc w:val="both"/>
        <w:sectPr w:rsidR="00222C30" w:rsidRPr="00570B29">
          <w:pgSz w:w="11900" w:h="16840"/>
          <w:pgMar w:top="500" w:right="740" w:bottom="1240" w:left="1320" w:header="0" w:footer="1024" w:gutter="0"/>
          <w:cols w:space="720"/>
        </w:sectPr>
      </w:pPr>
    </w:p>
    <w:p w:rsidR="00222C30" w:rsidRPr="00570B29" w:rsidRDefault="00222C30" w:rsidP="00222C30">
      <w:pPr>
        <w:tabs>
          <w:tab w:val="left" w:pos="960"/>
        </w:tabs>
        <w:rPr>
          <w:sz w:val="24"/>
        </w:rPr>
      </w:pPr>
    </w:p>
    <w:sectPr w:rsidR="00222C30" w:rsidRPr="00570B29">
      <w:pgSz w:w="11900" w:h="16840"/>
      <w:pgMar w:top="500" w:right="740" w:bottom="1240" w:left="13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96" w:rsidRDefault="00A20796">
      <w:r>
        <w:separator/>
      </w:r>
    </w:p>
  </w:endnote>
  <w:endnote w:type="continuationSeparator" w:id="0">
    <w:p w:rsidR="00A20796" w:rsidRDefault="00A2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99" w:rsidRDefault="00012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pt;margin-top:778.4pt;width:12pt;height:15.3pt;z-index:-251658752;mso-position-horizontal-relative:page;mso-position-vertical-relative:page" filled="f" stroked="f">
          <v:textbox inset="0,0,0,0">
            <w:txbxContent>
              <w:p w:rsidR="003B2099" w:rsidRDefault="0017340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28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96" w:rsidRDefault="00A20796">
      <w:r>
        <w:separator/>
      </w:r>
    </w:p>
  </w:footnote>
  <w:footnote w:type="continuationSeparator" w:id="0">
    <w:p w:rsidR="00A20796" w:rsidRDefault="00A2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17A"/>
    <w:multiLevelType w:val="hybridMultilevel"/>
    <w:tmpl w:val="A4586D8E"/>
    <w:lvl w:ilvl="0" w:tplc="7228D980">
      <w:numFmt w:val="bullet"/>
      <w:lvlText w:val=""/>
      <w:lvlJc w:val="left"/>
      <w:pPr>
        <w:ind w:left="100" w:hanging="1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A4D50">
      <w:numFmt w:val="bullet"/>
      <w:lvlText w:val="•"/>
      <w:lvlJc w:val="left"/>
      <w:pPr>
        <w:ind w:left="1074" w:hanging="170"/>
      </w:pPr>
      <w:rPr>
        <w:rFonts w:hint="default"/>
        <w:lang w:val="ru-RU" w:eastAsia="en-US" w:bidi="ar-SA"/>
      </w:rPr>
    </w:lvl>
    <w:lvl w:ilvl="2" w:tplc="4C94505E">
      <w:numFmt w:val="bullet"/>
      <w:lvlText w:val="•"/>
      <w:lvlJc w:val="left"/>
      <w:pPr>
        <w:ind w:left="2048" w:hanging="170"/>
      </w:pPr>
      <w:rPr>
        <w:rFonts w:hint="default"/>
        <w:lang w:val="ru-RU" w:eastAsia="en-US" w:bidi="ar-SA"/>
      </w:rPr>
    </w:lvl>
    <w:lvl w:ilvl="3" w:tplc="8452C4E0">
      <w:numFmt w:val="bullet"/>
      <w:lvlText w:val="•"/>
      <w:lvlJc w:val="left"/>
      <w:pPr>
        <w:ind w:left="3022" w:hanging="170"/>
      </w:pPr>
      <w:rPr>
        <w:rFonts w:hint="default"/>
        <w:lang w:val="ru-RU" w:eastAsia="en-US" w:bidi="ar-SA"/>
      </w:rPr>
    </w:lvl>
    <w:lvl w:ilvl="4" w:tplc="37C843C0">
      <w:numFmt w:val="bullet"/>
      <w:lvlText w:val="•"/>
      <w:lvlJc w:val="left"/>
      <w:pPr>
        <w:ind w:left="3996" w:hanging="170"/>
      </w:pPr>
      <w:rPr>
        <w:rFonts w:hint="default"/>
        <w:lang w:val="ru-RU" w:eastAsia="en-US" w:bidi="ar-SA"/>
      </w:rPr>
    </w:lvl>
    <w:lvl w:ilvl="5" w:tplc="75024D52">
      <w:numFmt w:val="bullet"/>
      <w:lvlText w:val="•"/>
      <w:lvlJc w:val="left"/>
      <w:pPr>
        <w:ind w:left="4970" w:hanging="170"/>
      </w:pPr>
      <w:rPr>
        <w:rFonts w:hint="default"/>
        <w:lang w:val="ru-RU" w:eastAsia="en-US" w:bidi="ar-SA"/>
      </w:rPr>
    </w:lvl>
    <w:lvl w:ilvl="6" w:tplc="C8227470">
      <w:numFmt w:val="bullet"/>
      <w:lvlText w:val="•"/>
      <w:lvlJc w:val="left"/>
      <w:pPr>
        <w:ind w:left="5944" w:hanging="170"/>
      </w:pPr>
      <w:rPr>
        <w:rFonts w:hint="default"/>
        <w:lang w:val="ru-RU" w:eastAsia="en-US" w:bidi="ar-SA"/>
      </w:rPr>
    </w:lvl>
    <w:lvl w:ilvl="7" w:tplc="668C73C0">
      <w:numFmt w:val="bullet"/>
      <w:lvlText w:val="•"/>
      <w:lvlJc w:val="left"/>
      <w:pPr>
        <w:ind w:left="6918" w:hanging="170"/>
      </w:pPr>
      <w:rPr>
        <w:rFonts w:hint="default"/>
        <w:lang w:val="ru-RU" w:eastAsia="en-US" w:bidi="ar-SA"/>
      </w:rPr>
    </w:lvl>
    <w:lvl w:ilvl="8" w:tplc="E8AA41A6">
      <w:numFmt w:val="bullet"/>
      <w:lvlText w:val="•"/>
      <w:lvlJc w:val="left"/>
      <w:pPr>
        <w:ind w:left="7892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0D5E7661"/>
    <w:multiLevelType w:val="multilevel"/>
    <w:tmpl w:val="AE7C43A2"/>
    <w:lvl w:ilvl="0">
      <w:start w:val="5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5F63420"/>
    <w:multiLevelType w:val="multilevel"/>
    <w:tmpl w:val="1B668A6A"/>
    <w:lvl w:ilvl="0">
      <w:start w:val="1"/>
      <w:numFmt w:val="decimal"/>
      <w:lvlText w:val="%1"/>
      <w:lvlJc w:val="left"/>
      <w:pPr>
        <w:ind w:left="100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7F8023C"/>
    <w:multiLevelType w:val="hybridMultilevel"/>
    <w:tmpl w:val="B2C49E00"/>
    <w:lvl w:ilvl="0" w:tplc="1082D1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CEC0226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AF0E35D2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3" w:tplc="0CA68CD6">
      <w:numFmt w:val="bullet"/>
      <w:lvlText w:val="•"/>
      <w:lvlJc w:val="left"/>
      <w:pPr>
        <w:ind w:left="3022" w:hanging="140"/>
      </w:pPr>
      <w:rPr>
        <w:rFonts w:hint="default"/>
        <w:lang w:val="ru-RU" w:eastAsia="en-US" w:bidi="ar-SA"/>
      </w:rPr>
    </w:lvl>
    <w:lvl w:ilvl="4" w:tplc="86DE5640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2FB0D6F6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6" w:tplc="4C40C56E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  <w:lvl w:ilvl="7" w:tplc="9D207E42">
      <w:numFmt w:val="bullet"/>
      <w:lvlText w:val="•"/>
      <w:lvlJc w:val="left"/>
      <w:pPr>
        <w:ind w:left="6918" w:hanging="140"/>
      </w:pPr>
      <w:rPr>
        <w:rFonts w:hint="default"/>
        <w:lang w:val="ru-RU" w:eastAsia="en-US" w:bidi="ar-SA"/>
      </w:rPr>
    </w:lvl>
    <w:lvl w:ilvl="8" w:tplc="226E2706">
      <w:numFmt w:val="bullet"/>
      <w:lvlText w:val="•"/>
      <w:lvlJc w:val="left"/>
      <w:pPr>
        <w:ind w:left="789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89D4A3D"/>
    <w:multiLevelType w:val="multilevel"/>
    <w:tmpl w:val="6CDEE71A"/>
    <w:lvl w:ilvl="0">
      <w:start w:val="7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14D04AC"/>
    <w:multiLevelType w:val="multilevel"/>
    <w:tmpl w:val="7F28B4D0"/>
    <w:lvl w:ilvl="0">
      <w:start w:val="3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3964AAD"/>
    <w:multiLevelType w:val="multilevel"/>
    <w:tmpl w:val="FD66D48A"/>
    <w:lvl w:ilvl="0">
      <w:start w:val="6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35DB5544"/>
    <w:multiLevelType w:val="hybridMultilevel"/>
    <w:tmpl w:val="9CA4EC70"/>
    <w:lvl w:ilvl="0" w:tplc="47D419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30F3FA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7A8CF3B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3" w:tplc="4A784D0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4" w:tplc="AA24908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04D84102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4E4E610A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7" w:tplc="43EABAC4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7F96376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B50180"/>
    <w:multiLevelType w:val="multilevel"/>
    <w:tmpl w:val="5F12B50A"/>
    <w:lvl w:ilvl="0">
      <w:start w:val="8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02F124B"/>
    <w:multiLevelType w:val="hybridMultilevel"/>
    <w:tmpl w:val="006EC076"/>
    <w:lvl w:ilvl="0" w:tplc="06125D26">
      <w:start w:val="1"/>
      <w:numFmt w:val="decimal"/>
      <w:lvlText w:val="%1."/>
      <w:lvlJc w:val="left"/>
      <w:pPr>
        <w:ind w:left="100" w:hanging="306"/>
        <w:jc w:val="right"/>
      </w:pPr>
      <w:rPr>
        <w:rFonts w:hint="default"/>
        <w:spacing w:val="-5"/>
        <w:w w:val="100"/>
        <w:lang w:val="ru-RU" w:eastAsia="en-US" w:bidi="ar-SA"/>
      </w:rPr>
    </w:lvl>
    <w:lvl w:ilvl="1" w:tplc="EF343BD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0F742370">
      <w:numFmt w:val="bullet"/>
      <w:lvlText w:val="•"/>
      <w:lvlJc w:val="left"/>
      <w:pPr>
        <w:ind w:left="1893" w:hanging="140"/>
      </w:pPr>
      <w:rPr>
        <w:rFonts w:hint="default"/>
        <w:lang w:val="ru-RU" w:eastAsia="en-US" w:bidi="ar-SA"/>
      </w:rPr>
    </w:lvl>
    <w:lvl w:ilvl="3" w:tplc="CF12A2C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4" w:tplc="2F449500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  <w:lvl w:ilvl="5" w:tplc="CF8CCAA6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6" w:tplc="E280D46C">
      <w:numFmt w:val="bullet"/>
      <w:lvlText w:val="•"/>
      <w:lvlJc w:val="left"/>
      <w:pPr>
        <w:ind w:left="5866" w:hanging="140"/>
      </w:pPr>
      <w:rPr>
        <w:rFonts w:hint="default"/>
        <w:lang w:val="ru-RU" w:eastAsia="en-US" w:bidi="ar-SA"/>
      </w:rPr>
    </w:lvl>
    <w:lvl w:ilvl="7" w:tplc="C2C48F44">
      <w:numFmt w:val="bullet"/>
      <w:lvlText w:val="•"/>
      <w:lvlJc w:val="left"/>
      <w:pPr>
        <w:ind w:left="6860" w:hanging="140"/>
      </w:pPr>
      <w:rPr>
        <w:rFonts w:hint="default"/>
        <w:lang w:val="ru-RU" w:eastAsia="en-US" w:bidi="ar-SA"/>
      </w:rPr>
    </w:lvl>
    <w:lvl w:ilvl="8" w:tplc="BAEA23FC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A1D0E0D"/>
    <w:multiLevelType w:val="hybridMultilevel"/>
    <w:tmpl w:val="63E6C826"/>
    <w:lvl w:ilvl="0" w:tplc="0700D348">
      <w:numFmt w:val="bullet"/>
      <w:lvlText w:val=""/>
      <w:lvlJc w:val="left"/>
      <w:pPr>
        <w:ind w:left="29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21F40">
      <w:numFmt w:val="bullet"/>
      <w:lvlText w:val="•"/>
      <w:lvlJc w:val="left"/>
      <w:pPr>
        <w:ind w:left="1254" w:hanging="192"/>
      </w:pPr>
      <w:rPr>
        <w:rFonts w:hint="default"/>
        <w:lang w:val="ru-RU" w:eastAsia="en-US" w:bidi="ar-SA"/>
      </w:rPr>
    </w:lvl>
    <w:lvl w:ilvl="2" w:tplc="63A06640">
      <w:numFmt w:val="bullet"/>
      <w:lvlText w:val="•"/>
      <w:lvlJc w:val="left"/>
      <w:pPr>
        <w:ind w:left="2208" w:hanging="192"/>
      </w:pPr>
      <w:rPr>
        <w:rFonts w:hint="default"/>
        <w:lang w:val="ru-RU" w:eastAsia="en-US" w:bidi="ar-SA"/>
      </w:rPr>
    </w:lvl>
    <w:lvl w:ilvl="3" w:tplc="FCCCA166">
      <w:numFmt w:val="bullet"/>
      <w:lvlText w:val="•"/>
      <w:lvlJc w:val="left"/>
      <w:pPr>
        <w:ind w:left="3162" w:hanging="192"/>
      </w:pPr>
      <w:rPr>
        <w:rFonts w:hint="default"/>
        <w:lang w:val="ru-RU" w:eastAsia="en-US" w:bidi="ar-SA"/>
      </w:rPr>
    </w:lvl>
    <w:lvl w:ilvl="4" w:tplc="5D3C50F2">
      <w:numFmt w:val="bullet"/>
      <w:lvlText w:val="•"/>
      <w:lvlJc w:val="left"/>
      <w:pPr>
        <w:ind w:left="4116" w:hanging="192"/>
      </w:pPr>
      <w:rPr>
        <w:rFonts w:hint="default"/>
        <w:lang w:val="ru-RU" w:eastAsia="en-US" w:bidi="ar-SA"/>
      </w:rPr>
    </w:lvl>
    <w:lvl w:ilvl="5" w:tplc="B0B474A2">
      <w:numFmt w:val="bullet"/>
      <w:lvlText w:val="•"/>
      <w:lvlJc w:val="left"/>
      <w:pPr>
        <w:ind w:left="5070" w:hanging="192"/>
      </w:pPr>
      <w:rPr>
        <w:rFonts w:hint="default"/>
        <w:lang w:val="ru-RU" w:eastAsia="en-US" w:bidi="ar-SA"/>
      </w:rPr>
    </w:lvl>
    <w:lvl w:ilvl="6" w:tplc="061E2188">
      <w:numFmt w:val="bullet"/>
      <w:lvlText w:val="•"/>
      <w:lvlJc w:val="left"/>
      <w:pPr>
        <w:ind w:left="6024" w:hanging="192"/>
      </w:pPr>
      <w:rPr>
        <w:rFonts w:hint="default"/>
        <w:lang w:val="ru-RU" w:eastAsia="en-US" w:bidi="ar-SA"/>
      </w:rPr>
    </w:lvl>
    <w:lvl w:ilvl="7" w:tplc="D152E036">
      <w:numFmt w:val="bullet"/>
      <w:lvlText w:val="•"/>
      <w:lvlJc w:val="left"/>
      <w:pPr>
        <w:ind w:left="6978" w:hanging="192"/>
      </w:pPr>
      <w:rPr>
        <w:rFonts w:hint="default"/>
        <w:lang w:val="ru-RU" w:eastAsia="en-US" w:bidi="ar-SA"/>
      </w:rPr>
    </w:lvl>
    <w:lvl w:ilvl="8" w:tplc="0A9EB400">
      <w:numFmt w:val="bullet"/>
      <w:lvlText w:val="•"/>
      <w:lvlJc w:val="left"/>
      <w:pPr>
        <w:ind w:left="7932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6D4952D7"/>
    <w:multiLevelType w:val="multilevel"/>
    <w:tmpl w:val="CAE2B8DA"/>
    <w:lvl w:ilvl="0">
      <w:start w:val="2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6DAD4AA2"/>
    <w:multiLevelType w:val="hybridMultilevel"/>
    <w:tmpl w:val="D046BC4A"/>
    <w:lvl w:ilvl="0" w:tplc="10F289A8">
      <w:numFmt w:val="bullet"/>
      <w:lvlText w:val="о"/>
      <w:lvlJc w:val="left"/>
      <w:pPr>
        <w:ind w:left="634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6"/>
        <w:szCs w:val="36"/>
        <w:lang w:val="ru-RU" w:eastAsia="en-US" w:bidi="ar-SA"/>
      </w:rPr>
    </w:lvl>
    <w:lvl w:ilvl="1" w:tplc="89CCCD1C">
      <w:start w:val="1"/>
      <w:numFmt w:val="decimal"/>
      <w:lvlText w:val="%2."/>
      <w:lvlJc w:val="left"/>
      <w:pPr>
        <w:ind w:left="406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2E98066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3" w:tplc="528091CA">
      <w:numFmt w:val="bullet"/>
      <w:lvlText w:val="•"/>
      <w:lvlJc w:val="left"/>
      <w:pPr>
        <w:ind w:left="5344" w:hanging="240"/>
      </w:pPr>
      <w:rPr>
        <w:rFonts w:hint="default"/>
        <w:lang w:val="ru-RU" w:eastAsia="en-US" w:bidi="ar-SA"/>
      </w:rPr>
    </w:lvl>
    <w:lvl w:ilvl="4" w:tplc="6840C7BA">
      <w:numFmt w:val="bullet"/>
      <w:lvlText w:val="•"/>
      <w:lvlJc w:val="left"/>
      <w:pPr>
        <w:ind w:left="5986" w:hanging="240"/>
      </w:pPr>
      <w:rPr>
        <w:rFonts w:hint="default"/>
        <w:lang w:val="ru-RU" w:eastAsia="en-US" w:bidi="ar-SA"/>
      </w:rPr>
    </w:lvl>
    <w:lvl w:ilvl="5" w:tplc="C2EC8F16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6" w:tplc="ABCE6EAA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 w:tplc="F438B4D6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  <w:lvl w:ilvl="8" w:tplc="EC669584">
      <w:numFmt w:val="bullet"/>
      <w:lvlText w:val="•"/>
      <w:lvlJc w:val="left"/>
      <w:pPr>
        <w:ind w:left="855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EE2143A"/>
    <w:multiLevelType w:val="multilevel"/>
    <w:tmpl w:val="26141C46"/>
    <w:lvl w:ilvl="0">
      <w:start w:val="4"/>
      <w:numFmt w:val="decimal"/>
      <w:lvlText w:val="%1"/>
      <w:lvlJc w:val="left"/>
      <w:pPr>
        <w:ind w:left="10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1A62FF5"/>
    <w:multiLevelType w:val="multilevel"/>
    <w:tmpl w:val="2F9A93C8"/>
    <w:lvl w:ilvl="0">
      <w:start w:val="1"/>
      <w:numFmt w:val="decimal"/>
      <w:lvlText w:val="%1"/>
      <w:lvlJc w:val="left"/>
      <w:pPr>
        <w:ind w:left="1060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0" w:hanging="4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4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2099"/>
    <w:rsid w:val="000079E2"/>
    <w:rsid w:val="000128E0"/>
    <w:rsid w:val="00173402"/>
    <w:rsid w:val="00222C30"/>
    <w:rsid w:val="00333111"/>
    <w:rsid w:val="003B2099"/>
    <w:rsid w:val="004F4E8A"/>
    <w:rsid w:val="00570B29"/>
    <w:rsid w:val="00A20796"/>
    <w:rsid w:val="00B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EFC2AC"/>
  <w15:docId w15:val="{4BD2DC99-9052-495B-96D3-BF90D42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4" w:right="64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12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570B2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v1U8UtQwQjnGtEVU+y2OuuI27Lg=</DigestValue>
    </Reference>
    <Reference Type="http://www.w3.org/2000/09/xmldsig#Object" URI="#idOfficeObject">
      <DigestMethod Algorithm="http://www.w3.org/2000/09/xmldsig#sha1"/>
      <DigestValue>Qmw0h7TgASWFxGNLsuJyWoPxZPM=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IUzjdyGaRxiVM/LGmHMAH+/yR/E=</DigestValue>
    </Reference>
  </SignedInfo>
  <SignatureValue>hhuZz1//VcjVJWmamMw3g0waCbAtakxB8qPqb7V9tWxLQodDnKnNs2RgM08wt/UKHhEFmkZpybXj
dJy8wpdVnRx4tPvRIbvJouppqKAo1aSkDXS3hWEkYx5PneeAlwuOKB9e3/pvt++v/MoR+EFHbO72
OU2kpoVCtrrpZfB+lac=</SignatureValue>
  <KeyInfo>
    <X509Data>
      <X509Certificate>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7dqCVEpl1C5JbLWsQVtnrmv1nKI=</DigestValue>
      </Reference>
      <Reference URI="/word/document.xml?ContentType=application/vnd.openxmlformats-officedocument.wordprocessingml.document.main+xml">
        <DigestMethod Algorithm="http://www.w3.org/2000/09/xmldsig#sha1"/>
        <DigestValue>1Cjp84/Hv+iZrahT9MbqpW7ySA4=</DigestValue>
      </Reference>
      <Reference URI="/word/endnotes.xml?ContentType=application/vnd.openxmlformats-officedocument.wordprocessingml.endnotes+xml">
        <DigestMethod Algorithm="http://www.w3.org/2000/09/xmldsig#sha1"/>
        <DigestValue>yPdOMQq4O3wN66wfsS4j/5koU/Y=</DigestValue>
      </Reference>
      <Reference URI="/word/fontTable.xml?ContentType=application/vnd.openxmlformats-officedocument.wordprocessingml.fontTable+xml">
        <DigestMethod Algorithm="http://www.w3.org/2000/09/xmldsig#sha1"/>
        <DigestValue>XZ+N6HHbpbYZYoKXUMCjGn8+VYI=</DigestValue>
      </Reference>
      <Reference URI="/word/footer1.xml?ContentType=application/vnd.openxmlformats-officedocument.wordprocessingml.footer+xml">
        <DigestMethod Algorithm="http://www.w3.org/2000/09/xmldsig#sha1"/>
        <DigestValue>cambBjnU3CBYSGiZ8vazu2AuHtw=</DigestValue>
      </Reference>
      <Reference URI="/word/footnotes.xml?ContentType=application/vnd.openxmlformats-officedocument.wordprocessingml.footnotes+xml">
        <DigestMethod Algorithm="http://www.w3.org/2000/09/xmldsig#sha1"/>
        <DigestValue>ONnwJ0+A+4cJu5GNiqQAb6NFrHk=</DigestValue>
      </Reference>
      <Reference URI="/word/media/image1.jpeg?ContentType=image/jpeg">
        <DigestMethod Algorithm="http://www.w3.org/2000/09/xmldsig#sha1"/>
        <DigestValue>j1nCAIRcfN5Dw0ytUdzHimzoAtU=</DigestValue>
      </Reference>
      <Reference URI="/word/media/image2.jpeg?ContentType=image/jpeg">
        <DigestMethod Algorithm="http://www.w3.org/2000/09/xmldsig#sha1"/>
        <DigestValue>8vCv+QTo+uQgsKjLeJ7eh9Ta1WU=</DigestValue>
      </Reference>
      <Reference URI="/word/numbering.xml?ContentType=application/vnd.openxmlformats-officedocument.wordprocessingml.numbering+xml">
        <DigestMethod Algorithm="http://www.w3.org/2000/09/xmldsig#sha1"/>
        <DigestValue>GFYS7PwiNvxp41Xao6W3oziHS+k=</DigestValue>
      </Reference>
      <Reference URI="/word/settings.xml?ContentType=application/vnd.openxmlformats-officedocument.wordprocessingml.settings+xml">
        <DigestMethod Algorithm="http://www.w3.org/2000/09/xmldsig#sha1"/>
        <DigestValue>lcutCTqZzeK53UcojR6jOKse/pA=</DigestValue>
      </Reference>
      <Reference URI="/word/styles.xml?ContentType=application/vnd.openxmlformats-officedocument.wordprocessingml.styles+xml">
        <DigestMethod Algorithm="http://www.w3.org/2000/09/xmldsig#sha1"/>
        <DigestValue>8TKHVoHVKF/K83OI4pi/xZzRrqk=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nl/7afrTVC0b0+l+BELxt4G96y8=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2022-10-17T04:13:40Z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2022-10-17T04:13:40Z</xd:SigningTime>
          <xd:SigningCertificate>
            <xd:Cert>
              <xd:CertDigest>
                <DigestMethod Algorithm="http://www.w3.org/2000/09/xmldsig#sha1"/>
                <DigestValue>qgjb6xtWDh8g1ffBJH3ahYIbLWo=</DigestValue>
              </xd:CertDigest>
              <xd:IssuerSerial>
                <X509IssuerName>CN=Густовская Е.А. Заведующий МБДОУ Детский сад №11</X509IssuerName>
                <X509SerialNumber>332732985287726640532377210974011961972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C609-AE6F-4965-A42B-EC5B0E47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внутренней системе оценки качества образования</vt:lpstr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</dc:title>
  <dc:creator>Евгения</dc:creator>
  <cp:lastModifiedBy>User</cp:lastModifiedBy>
  <cp:revision>5</cp:revision>
  <dcterms:created xsi:type="dcterms:W3CDTF">2022-10-14T03:57:00Z</dcterms:created>
  <dcterms:modified xsi:type="dcterms:W3CDTF">2022-10-17T04:13:00Z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2022-10-14T00:00:00Z</vt:filetime>
  </property>
</Properties>
</file>